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69F" w:rsidRPr="0011269F" w:rsidRDefault="0011269F" w:rsidP="0011269F">
      <w:pPr>
        <w:spacing w:after="100" w:afterAutospacing="1" w:line="240" w:lineRule="auto"/>
        <w:outlineLvl w:val="3"/>
        <w:rPr>
          <w:rFonts w:ascii="LatoWeb" w:eastAsia="Times New Roman" w:hAnsi="LatoWeb" w:cs="Times New Roman"/>
          <w:b/>
          <w:bCs/>
          <w:color w:val="0B1F33"/>
          <w:sz w:val="24"/>
          <w:szCs w:val="24"/>
          <w:lang w:eastAsia="ru-RU"/>
        </w:rPr>
      </w:pPr>
      <w:r w:rsidRPr="0011269F">
        <w:rPr>
          <w:rFonts w:ascii="LatoWeb" w:eastAsia="Times New Roman" w:hAnsi="LatoWeb" w:cs="Times New Roman"/>
          <w:b/>
          <w:bCs/>
          <w:color w:val="0B1F33"/>
          <w:sz w:val="24"/>
          <w:szCs w:val="24"/>
          <w:lang w:eastAsia="ru-RU"/>
        </w:rPr>
        <w:t>Методические рекомендации</w:t>
      </w:r>
      <w:bookmarkStart w:id="0" w:name="_GoBack"/>
      <w:bookmarkEnd w:id="0"/>
    </w:p>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hyperlink r:id="rId5" w:tgtFrame="_blank" w:history="1">
        <w:r w:rsidRPr="0011269F">
          <w:rPr>
            <w:rFonts w:ascii="LatoWeb" w:eastAsia="Times New Roman" w:hAnsi="LatoWeb" w:cs="Times New Roman"/>
            <w:color w:val="0000FF"/>
            <w:sz w:val="24"/>
            <w:szCs w:val="24"/>
            <w:u w:val="single"/>
            <w:lang w:eastAsia="ru-RU"/>
          </w:rPr>
          <w:t>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hyperlink>
    </w:p>
    <w:p w:rsidR="0011269F" w:rsidRPr="0011269F" w:rsidRDefault="0011269F" w:rsidP="0011269F">
      <w:pPr>
        <w:spacing w:after="100" w:afterAutospacing="1" w:line="240" w:lineRule="auto"/>
        <w:jc w:val="center"/>
        <w:rPr>
          <w:rFonts w:ascii="LatoWeb" w:eastAsia="Times New Roman" w:hAnsi="LatoWeb" w:cs="Times New Roman"/>
          <w:color w:val="0B1F33"/>
          <w:sz w:val="24"/>
          <w:szCs w:val="24"/>
          <w:lang w:eastAsia="ru-RU"/>
        </w:rPr>
      </w:pPr>
      <w:r w:rsidRPr="0011269F">
        <w:rPr>
          <w:rFonts w:ascii="LatoWeb" w:eastAsia="Times New Roman" w:hAnsi="LatoWeb" w:cs="Times New Roman"/>
          <w:b/>
          <w:bCs/>
          <w:color w:val="0B1F33"/>
          <w:sz w:val="24"/>
          <w:szCs w:val="24"/>
          <w:lang w:eastAsia="ru-RU"/>
        </w:rPr>
        <w:t>Министерство образования и науки российской федерации департамент государственной политики в сфере</w:t>
      </w:r>
    </w:p>
    <w:p w:rsidR="0011269F" w:rsidRPr="0011269F" w:rsidRDefault="0011269F" w:rsidP="0011269F">
      <w:pPr>
        <w:spacing w:after="100" w:afterAutospacing="1" w:line="240" w:lineRule="auto"/>
        <w:jc w:val="center"/>
        <w:rPr>
          <w:rFonts w:ascii="LatoWeb" w:eastAsia="Times New Roman" w:hAnsi="LatoWeb" w:cs="Times New Roman"/>
          <w:color w:val="0B1F33"/>
          <w:sz w:val="24"/>
          <w:szCs w:val="24"/>
          <w:lang w:eastAsia="ru-RU"/>
        </w:rPr>
      </w:pPr>
      <w:r w:rsidRPr="0011269F">
        <w:rPr>
          <w:rFonts w:ascii="LatoWeb" w:eastAsia="Times New Roman" w:hAnsi="LatoWeb" w:cs="Times New Roman"/>
          <w:b/>
          <w:bCs/>
          <w:color w:val="0B1F33"/>
          <w:sz w:val="24"/>
          <w:szCs w:val="24"/>
          <w:lang w:eastAsia="ru-RU"/>
        </w:rPr>
        <w:t>общего образования</w:t>
      </w:r>
    </w:p>
    <w:p w:rsidR="0011269F" w:rsidRPr="0011269F" w:rsidRDefault="0011269F" w:rsidP="0011269F">
      <w:pPr>
        <w:spacing w:after="100" w:afterAutospacing="1" w:line="240" w:lineRule="auto"/>
        <w:jc w:val="center"/>
        <w:rPr>
          <w:rFonts w:ascii="LatoWeb" w:eastAsia="Times New Roman" w:hAnsi="LatoWeb" w:cs="Times New Roman"/>
          <w:color w:val="0B1F33"/>
          <w:sz w:val="24"/>
          <w:szCs w:val="24"/>
          <w:lang w:eastAsia="ru-RU"/>
        </w:rPr>
      </w:pPr>
      <w:r w:rsidRPr="0011269F">
        <w:rPr>
          <w:rFonts w:ascii="LatoWeb" w:eastAsia="Times New Roman" w:hAnsi="LatoWeb" w:cs="Times New Roman"/>
          <w:b/>
          <w:bCs/>
          <w:color w:val="0B1F33"/>
          <w:sz w:val="24"/>
          <w:szCs w:val="24"/>
          <w:lang w:eastAsia="ru-RU"/>
        </w:rPr>
        <w:t>письмо</w:t>
      </w:r>
    </w:p>
    <w:p w:rsidR="0011269F" w:rsidRPr="0011269F" w:rsidRDefault="0011269F" w:rsidP="0011269F">
      <w:pPr>
        <w:spacing w:after="100" w:afterAutospacing="1" w:line="240" w:lineRule="auto"/>
        <w:jc w:val="center"/>
        <w:rPr>
          <w:rFonts w:ascii="LatoWeb" w:eastAsia="Times New Roman" w:hAnsi="LatoWeb" w:cs="Times New Roman"/>
          <w:color w:val="0B1F33"/>
          <w:sz w:val="24"/>
          <w:szCs w:val="24"/>
          <w:lang w:eastAsia="ru-RU"/>
        </w:rPr>
      </w:pPr>
      <w:r w:rsidRPr="0011269F">
        <w:rPr>
          <w:rFonts w:ascii="LatoWeb" w:eastAsia="Times New Roman" w:hAnsi="LatoWeb" w:cs="Times New Roman"/>
          <w:b/>
          <w:bCs/>
          <w:color w:val="0B1F33"/>
          <w:sz w:val="24"/>
          <w:szCs w:val="24"/>
          <w:lang w:eastAsia="ru-RU"/>
        </w:rPr>
        <w:t>от 14 мая 2018 г. n 08-1184</w:t>
      </w:r>
    </w:p>
    <w:p w:rsidR="0011269F" w:rsidRPr="0011269F" w:rsidRDefault="0011269F" w:rsidP="0011269F">
      <w:pPr>
        <w:spacing w:after="100" w:afterAutospacing="1" w:line="240" w:lineRule="auto"/>
        <w:jc w:val="center"/>
        <w:rPr>
          <w:rFonts w:ascii="LatoWeb" w:eastAsia="Times New Roman" w:hAnsi="LatoWeb" w:cs="Times New Roman"/>
          <w:color w:val="0B1F33"/>
          <w:sz w:val="24"/>
          <w:szCs w:val="24"/>
          <w:lang w:eastAsia="ru-RU"/>
        </w:rPr>
      </w:pPr>
      <w:r w:rsidRPr="0011269F">
        <w:rPr>
          <w:rFonts w:ascii="LatoWeb" w:eastAsia="Times New Roman" w:hAnsi="LatoWeb" w:cs="Times New Roman"/>
          <w:b/>
          <w:bCs/>
          <w:color w:val="0B1F33"/>
          <w:sz w:val="24"/>
          <w:szCs w:val="24"/>
          <w:lang w:eastAsia="ru-RU"/>
        </w:rPr>
        <w:t>о направлении информации</w:t>
      </w:r>
    </w:p>
    <w:p w:rsidR="0011269F" w:rsidRPr="0011269F" w:rsidRDefault="0011269F" w:rsidP="0011269F">
      <w:pPr>
        <w:spacing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 xml:space="preserve">Департамент государственной политики в сфере общего образования </w:t>
      </w:r>
      <w:proofErr w:type="spellStart"/>
      <w:r w:rsidRPr="0011269F">
        <w:rPr>
          <w:rFonts w:ascii="LatoWeb" w:eastAsia="Times New Roman" w:hAnsi="LatoWeb" w:cs="Times New Roman"/>
          <w:color w:val="0B1F33"/>
          <w:sz w:val="24"/>
          <w:szCs w:val="24"/>
          <w:lang w:eastAsia="ru-RU"/>
        </w:rPr>
        <w:t>Минобрнауки</w:t>
      </w:r>
      <w:proofErr w:type="spellEnd"/>
      <w:r w:rsidRPr="0011269F">
        <w:rPr>
          <w:rFonts w:ascii="LatoWeb" w:eastAsia="Times New Roman" w:hAnsi="LatoWeb" w:cs="Times New Roman"/>
          <w:color w:val="0B1F33"/>
          <w:sz w:val="24"/>
          <w:szCs w:val="24"/>
          <w:lang w:eastAsia="ru-RU"/>
        </w:rPr>
        <w:t xml:space="preserve"> России направляет для сведения разработанные Временной комиссией Совета Федерации по развитию информационного общества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rsidR="0011269F" w:rsidRPr="0011269F" w:rsidRDefault="0011269F" w:rsidP="0011269F">
      <w:pPr>
        <w:spacing w:after="100" w:afterAutospacing="1" w:line="240" w:lineRule="auto"/>
        <w:jc w:val="right"/>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Директор Департамента</w:t>
      </w:r>
    </w:p>
    <w:p w:rsidR="0011269F" w:rsidRPr="0011269F" w:rsidRDefault="0011269F" w:rsidP="0011269F">
      <w:pPr>
        <w:spacing w:after="100" w:afterAutospacing="1" w:line="240" w:lineRule="auto"/>
        <w:jc w:val="right"/>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А.Е.ПЕТРОВ</w:t>
      </w:r>
    </w:p>
    <w:p w:rsidR="0011269F" w:rsidRPr="0011269F" w:rsidRDefault="0011269F" w:rsidP="0011269F">
      <w:pPr>
        <w:spacing w:after="100" w:afterAutospacing="1" w:line="240" w:lineRule="auto"/>
        <w:jc w:val="right"/>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Приложение</w:t>
      </w:r>
    </w:p>
    <w:p w:rsidR="0011269F" w:rsidRPr="0011269F" w:rsidRDefault="0011269F" w:rsidP="0011269F">
      <w:pPr>
        <w:spacing w:after="100" w:afterAutospacing="1" w:line="240" w:lineRule="auto"/>
        <w:jc w:val="center"/>
        <w:rPr>
          <w:rFonts w:ascii="LatoWeb" w:eastAsia="Times New Roman" w:hAnsi="LatoWeb" w:cs="Times New Roman"/>
          <w:color w:val="0B1F33"/>
          <w:sz w:val="24"/>
          <w:szCs w:val="24"/>
          <w:lang w:eastAsia="ru-RU"/>
        </w:rPr>
      </w:pPr>
      <w:r w:rsidRPr="0011269F">
        <w:rPr>
          <w:rFonts w:ascii="LatoWeb" w:eastAsia="Times New Roman" w:hAnsi="LatoWeb" w:cs="Times New Roman"/>
          <w:b/>
          <w:bCs/>
          <w:color w:val="0B1F33"/>
          <w:sz w:val="24"/>
          <w:szCs w:val="24"/>
          <w:lang w:eastAsia="ru-RU"/>
        </w:rPr>
        <w:t>О размещении на информационных стендах, официальных интернет-сайтах и других информационных ресурсах</w:t>
      </w:r>
    </w:p>
    <w:p w:rsidR="0011269F" w:rsidRPr="0011269F" w:rsidRDefault="0011269F" w:rsidP="0011269F">
      <w:pPr>
        <w:spacing w:after="100" w:afterAutospacing="1" w:line="240" w:lineRule="auto"/>
        <w:jc w:val="center"/>
        <w:rPr>
          <w:rFonts w:ascii="LatoWeb" w:eastAsia="Times New Roman" w:hAnsi="LatoWeb" w:cs="Times New Roman"/>
          <w:color w:val="0B1F33"/>
          <w:sz w:val="24"/>
          <w:szCs w:val="24"/>
          <w:lang w:eastAsia="ru-RU"/>
        </w:rPr>
      </w:pPr>
      <w:r w:rsidRPr="0011269F">
        <w:rPr>
          <w:rFonts w:ascii="LatoWeb" w:eastAsia="Times New Roman" w:hAnsi="LatoWeb" w:cs="Times New Roman"/>
          <w:b/>
          <w:bCs/>
          <w:color w:val="0B1F33"/>
          <w:sz w:val="24"/>
          <w:szCs w:val="24"/>
          <w:lang w:eastAsia="ru-RU"/>
        </w:rPr>
        <w:t>общеобразовательных организаций и органов, осуществляющих управление в сфере образования, информации о безопасном</w:t>
      </w:r>
    </w:p>
    <w:p w:rsidR="0011269F" w:rsidRPr="0011269F" w:rsidRDefault="0011269F" w:rsidP="0011269F">
      <w:pPr>
        <w:spacing w:after="100" w:afterAutospacing="1" w:line="240" w:lineRule="auto"/>
        <w:jc w:val="center"/>
        <w:rPr>
          <w:rFonts w:ascii="LatoWeb" w:eastAsia="Times New Roman" w:hAnsi="LatoWeb" w:cs="Times New Roman"/>
          <w:color w:val="0B1F33"/>
          <w:sz w:val="24"/>
          <w:szCs w:val="24"/>
          <w:lang w:eastAsia="ru-RU"/>
        </w:rPr>
      </w:pPr>
      <w:r w:rsidRPr="0011269F">
        <w:rPr>
          <w:rFonts w:ascii="LatoWeb" w:eastAsia="Times New Roman" w:hAnsi="LatoWeb" w:cs="Times New Roman"/>
          <w:b/>
          <w:bCs/>
          <w:color w:val="0B1F33"/>
          <w:sz w:val="24"/>
          <w:szCs w:val="24"/>
          <w:lang w:eastAsia="ru-RU"/>
        </w:rPr>
        <w:t>поведении и использовании сети "интернет"</w:t>
      </w:r>
    </w:p>
    <w:p w:rsidR="0011269F" w:rsidRPr="0011269F" w:rsidRDefault="0011269F" w:rsidP="0011269F">
      <w:pPr>
        <w:spacing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"Актуальные вопросы обеспечения безопасности и развития детей в информационном пространстве", которые прошли в Совете Федерации 17 апреля 2017 г., были разработаны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(далее - методические рекомендации).</w:t>
      </w:r>
    </w:p>
    <w:p w:rsidR="0011269F" w:rsidRPr="0011269F" w:rsidRDefault="0011269F" w:rsidP="0011269F">
      <w:pPr>
        <w:spacing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 xml:space="preserve">Методические рекомендации направлены на качественное повышение уровня информационной деятельности общеобразовательных организаций и органов, осуществляющих управление в сфере образования, в части информирования учащихся, их </w:t>
      </w:r>
      <w:r w:rsidRPr="0011269F">
        <w:rPr>
          <w:rFonts w:ascii="LatoWeb" w:eastAsia="Times New Roman" w:hAnsi="LatoWeb" w:cs="Times New Roman"/>
          <w:color w:val="0B1F33"/>
          <w:sz w:val="24"/>
          <w:szCs w:val="24"/>
          <w:lang w:eastAsia="ru-RU"/>
        </w:rPr>
        <w:lastRenderedPageBreak/>
        <w:t>родителей (законных представителей) и педагогических работников об основных аспектах информационной безопасности.</w:t>
      </w:r>
    </w:p>
    <w:p w:rsidR="0011269F" w:rsidRPr="0011269F" w:rsidRDefault="0011269F" w:rsidP="0011269F">
      <w:pPr>
        <w:spacing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Методические рекомендации позволят общеобразовательным организациям и органам, осуществляющим управление в сфере образования, актуализировать уже используемые и размещенные информационные материалы, так и подготовить их в случае их отсутствия с учетом лучших практик и рекомендаций.</w:t>
      </w:r>
    </w:p>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В рамках методических рекомендаций рассматриваются следующие инструменты:</w:t>
      </w:r>
    </w:p>
    <w:p w:rsidR="0011269F" w:rsidRPr="0011269F" w:rsidRDefault="0011269F" w:rsidP="0011269F">
      <w:pPr>
        <w:numPr>
          <w:ilvl w:val="0"/>
          <w:numId w:val="1"/>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информационные стенды;</w:t>
      </w:r>
    </w:p>
    <w:p w:rsidR="0011269F" w:rsidRPr="0011269F" w:rsidRDefault="0011269F" w:rsidP="0011269F">
      <w:pPr>
        <w:numPr>
          <w:ilvl w:val="0"/>
          <w:numId w:val="1"/>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 xml:space="preserve">официальные </w:t>
      </w:r>
      <w:proofErr w:type="spellStart"/>
      <w:r w:rsidRPr="0011269F">
        <w:rPr>
          <w:rFonts w:ascii="LatoWeb" w:eastAsia="Times New Roman" w:hAnsi="LatoWeb" w:cs="Times New Roman"/>
          <w:color w:val="0B1F33"/>
          <w:sz w:val="24"/>
          <w:szCs w:val="24"/>
          <w:lang w:eastAsia="ru-RU"/>
        </w:rPr>
        <w:t>интернет-ресурсы</w:t>
      </w:r>
      <w:proofErr w:type="spellEnd"/>
      <w:r w:rsidRPr="0011269F">
        <w:rPr>
          <w:rFonts w:ascii="LatoWeb" w:eastAsia="Times New Roman" w:hAnsi="LatoWeb" w:cs="Times New Roman"/>
          <w:color w:val="0B1F33"/>
          <w:sz w:val="24"/>
          <w:szCs w:val="24"/>
          <w:lang w:eastAsia="ru-RU"/>
        </w:rPr>
        <w:t>;</w:t>
      </w:r>
    </w:p>
    <w:p w:rsidR="0011269F" w:rsidRPr="0011269F" w:rsidRDefault="0011269F" w:rsidP="0011269F">
      <w:pPr>
        <w:numPr>
          <w:ilvl w:val="0"/>
          <w:numId w:val="1"/>
        </w:numPr>
        <w:spacing w:before="100" w:beforeAutospacing="1" w:after="0"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средства массовой информации (школьные газеты, педагогические издания и другие).</w:t>
      </w:r>
    </w:p>
    <w:p w:rsidR="0011269F" w:rsidRPr="0011269F" w:rsidRDefault="0011269F" w:rsidP="0011269F">
      <w:pPr>
        <w:spacing w:after="100" w:afterAutospacing="1" w:line="240" w:lineRule="auto"/>
        <w:jc w:val="center"/>
        <w:rPr>
          <w:rFonts w:ascii="LatoWeb" w:eastAsia="Times New Roman" w:hAnsi="LatoWeb" w:cs="Times New Roman"/>
          <w:color w:val="0B1F33"/>
          <w:sz w:val="24"/>
          <w:szCs w:val="24"/>
          <w:lang w:eastAsia="ru-RU"/>
        </w:rPr>
      </w:pPr>
      <w:r w:rsidRPr="0011269F">
        <w:rPr>
          <w:rFonts w:ascii="LatoWeb" w:eastAsia="Times New Roman" w:hAnsi="LatoWeb" w:cs="Times New Roman"/>
          <w:b/>
          <w:bCs/>
          <w:color w:val="0B1F33"/>
          <w:sz w:val="24"/>
          <w:szCs w:val="24"/>
          <w:lang w:eastAsia="ru-RU"/>
        </w:rPr>
        <w:t>Информационные стенды</w:t>
      </w:r>
    </w:p>
    <w:p w:rsidR="0011269F" w:rsidRPr="0011269F" w:rsidRDefault="0011269F" w:rsidP="0011269F">
      <w:pPr>
        <w:spacing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На информационных стендах в общеобразовательных организациях, расположенных в фойе учреждений и в кабинетах, оснащенных персональными устройствами для выхода в сеть "Интернет", рекомендуется разместить информационные памятки, содержащие основные советы по обеспечению информационной безопасности учащихся.</w:t>
      </w:r>
    </w:p>
    <w:p w:rsidR="0011269F" w:rsidRPr="0011269F" w:rsidRDefault="0011269F" w:rsidP="0011269F">
      <w:pPr>
        <w:spacing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В </w:t>
      </w:r>
      <w:hyperlink r:id="rId6" w:anchor="_bookmark1" w:history="1">
        <w:r w:rsidRPr="0011269F">
          <w:rPr>
            <w:rFonts w:ascii="LatoWeb" w:eastAsia="Times New Roman" w:hAnsi="LatoWeb" w:cs="Times New Roman"/>
            <w:color w:val="0000FF"/>
            <w:sz w:val="24"/>
            <w:szCs w:val="24"/>
            <w:u w:val="single"/>
            <w:lang w:eastAsia="ru-RU"/>
          </w:rPr>
          <w:t>приложении N 1</w:t>
        </w:r>
      </w:hyperlink>
      <w:r w:rsidRPr="0011269F">
        <w:rPr>
          <w:rFonts w:ascii="LatoWeb" w:eastAsia="Times New Roman" w:hAnsi="LatoWeb" w:cs="Times New Roman"/>
          <w:color w:val="0B1F33"/>
          <w:sz w:val="24"/>
          <w:szCs w:val="24"/>
          <w:lang w:eastAsia="ru-RU"/>
        </w:rPr>
        <w:t> к методическим рекомендациям представлен образец памятки для размещения на информационных стендах.</w:t>
      </w:r>
    </w:p>
    <w:p w:rsidR="0011269F" w:rsidRPr="0011269F" w:rsidRDefault="0011269F" w:rsidP="0011269F">
      <w:pPr>
        <w:spacing w:after="100" w:afterAutospacing="1" w:line="240" w:lineRule="auto"/>
        <w:jc w:val="center"/>
        <w:rPr>
          <w:rFonts w:ascii="LatoWeb" w:eastAsia="Times New Roman" w:hAnsi="LatoWeb" w:cs="Times New Roman"/>
          <w:color w:val="0B1F33"/>
          <w:sz w:val="24"/>
          <w:szCs w:val="24"/>
          <w:lang w:eastAsia="ru-RU"/>
        </w:rPr>
      </w:pPr>
      <w:r w:rsidRPr="0011269F">
        <w:rPr>
          <w:rFonts w:ascii="LatoWeb" w:eastAsia="Times New Roman" w:hAnsi="LatoWeb" w:cs="Times New Roman"/>
          <w:b/>
          <w:bCs/>
          <w:color w:val="0B1F33"/>
          <w:sz w:val="24"/>
          <w:szCs w:val="24"/>
          <w:lang w:eastAsia="ru-RU"/>
        </w:rPr>
        <w:t>Средства массовой информации</w:t>
      </w:r>
    </w:p>
    <w:p w:rsidR="0011269F" w:rsidRPr="0011269F" w:rsidRDefault="0011269F" w:rsidP="0011269F">
      <w:pPr>
        <w:spacing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В средствах массовой информации, ориентированных на обучающихся, рекомендуется в течение учебного года регулярно публиковать информационные материалы, посвященные отдельным аспектам информационной безопасности, а также различные памятки общего характера.</w:t>
      </w:r>
    </w:p>
    <w:p w:rsidR="0011269F" w:rsidRPr="0011269F" w:rsidRDefault="0011269F" w:rsidP="0011269F">
      <w:pPr>
        <w:spacing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В средствах массовой информации, ориентированных на педагогическую общественность, рекомендуется в течение календарного года регулярно публиковать информационные материалы, посвященные отдельным аспектам информационной безопасности как несовершеннолетних, так и общеобразовательных организаций, а также различные памятки, обзоры нормативно-правового регулирования данной сферы и информацию о актуальных мероприятиях и событиях в данной сфере.</w:t>
      </w:r>
    </w:p>
    <w:p w:rsidR="0011269F" w:rsidRPr="0011269F" w:rsidRDefault="0011269F" w:rsidP="0011269F">
      <w:pPr>
        <w:spacing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В ходе проведения Единого урока по безопасности в сети "Интернет" рекомендуется обеспечить выпуск тематического выпуска средства массовой информации либо серии публикаций, среди которых рассмотреть организованные мероприятия для обучающихся, их родителей (законных представителей) и педагогической общественности.</w:t>
      </w:r>
    </w:p>
    <w:p w:rsidR="0011269F" w:rsidRPr="0011269F" w:rsidRDefault="0011269F" w:rsidP="0011269F">
      <w:pPr>
        <w:spacing w:after="100" w:afterAutospacing="1" w:line="240" w:lineRule="auto"/>
        <w:jc w:val="center"/>
        <w:rPr>
          <w:rFonts w:ascii="LatoWeb" w:eastAsia="Times New Roman" w:hAnsi="LatoWeb" w:cs="Times New Roman"/>
          <w:color w:val="0B1F33"/>
          <w:sz w:val="24"/>
          <w:szCs w:val="24"/>
          <w:lang w:eastAsia="ru-RU"/>
        </w:rPr>
      </w:pPr>
      <w:r w:rsidRPr="0011269F">
        <w:rPr>
          <w:rFonts w:ascii="LatoWeb" w:eastAsia="Times New Roman" w:hAnsi="LatoWeb" w:cs="Times New Roman"/>
          <w:b/>
          <w:bCs/>
          <w:color w:val="0B1F33"/>
          <w:sz w:val="24"/>
          <w:szCs w:val="24"/>
          <w:lang w:eastAsia="ru-RU"/>
        </w:rPr>
        <w:t>Официальные Интернет-ресурсы</w:t>
      </w:r>
    </w:p>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Общеобразовательным организациям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tbl>
      <w:tblPr>
        <w:tblW w:w="12870" w:type="dxa"/>
        <w:tblCellMar>
          <w:top w:w="15" w:type="dxa"/>
          <w:left w:w="15" w:type="dxa"/>
          <w:bottom w:w="15" w:type="dxa"/>
          <w:right w:w="15" w:type="dxa"/>
        </w:tblCellMar>
        <w:tblLook w:val="04A0" w:firstRow="1" w:lastRow="0" w:firstColumn="1" w:lastColumn="0" w:noHBand="0" w:noVBand="1"/>
      </w:tblPr>
      <w:tblGrid>
        <w:gridCol w:w="683"/>
        <w:gridCol w:w="3137"/>
        <w:gridCol w:w="3394"/>
        <w:gridCol w:w="5656"/>
      </w:tblGrid>
      <w:tr w:rsidR="0011269F" w:rsidRPr="0011269F" w:rsidTr="0011269F">
        <w:trPr>
          <w:trHeight w:val="660"/>
        </w:trPr>
        <w:tc>
          <w:tcPr>
            <w:tcW w:w="480" w:type="dxa"/>
            <w:tcBorders>
              <w:top w:val="single" w:sz="6" w:space="0" w:color="000000"/>
              <w:left w:val="single" w:sz="6" w:space="0" w:color="000000"/>
              <w:bottom w:val="single" w:sz="6" w:space="0" w:color="000000"/>
              <w:right w:val="single" w:sz="6" w:space="0" w:color="000000"/>
            </w:tcBorders>
            <w:hideMark/>
          </w:tcPr>
          <w:p w:rsidR="0011269F" w:rsidRPr="0011269F" w:rsidRDefault="0011269F" w:rsidP="0011269F">
            <w:pPr>
              <w:spacing w:after="100" w:afterAutospacing="1" w:line="240" w:lineRule="auto"/>
              <w:jc w:val="center"/>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N</w:t>
            </w:r>
          </w:p>
        </w:tc>
        <w:tc>
          <w:tcPr>
            <w:tcW w:w="2205" w:type="dxa"/>
            <w:tcBorders>
              <w:top w:val="single" w:sz="6" w:space="0" w:color="000000"/>
              <w:left w:val="nil"/>
              <w:bottom w:val="single" w:sz="6" w:space="0" w:color="000000"/>
              <w:right w:val="single" w:sz="6" w:space="0" w:color="000000"/>
            </w:tcBorders>
            <w:hideMark/>
          </w:tcPr>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Раздел/подраздел</w:t>
            </w:r>
          </w:p>
        </w:tc>
        <w:tc>
          <w:tcPr>
            <w:tcW w:w="2385" w:type="dxa"/>
            <w:tcBorders>
              <w:top w:val="single" w:sz="6" w:space="0" w:color="000000"/>
              <w:left w:val="nil"/>
              <w:bottom w:val="single" w:sz="6" w:space="0" w:color="000000"/>
              <w:right w:val="single" w:sz="6" w:space="0" w:color="000000"/>
            </w:tcBorders>
            <w:hideMark/>
          </w:tcPr>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Формат представления материалов</w:t>
            </w:r>
          </w:p>
        </w:tc>
        <w:tc>
          <w:tcPr>
            <w:tcW w:w="3975" w:type="dxa"/>
            <w:tcBorders>
              <w:top w:val="single" w:sz="6" w:space="0" w:color="000000"/>
              <w:left w:val="nil"/>
              <w:bottom w:val="single" w:sz="6" w:space="0" w:color="000000"/>
              <w:right w:val="single" w:sz="6" w:space="0" w:color="000000"/>
            </w:tcBorders>
            <w:hideMark/>
          </w:tcPr>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Содержание материалов</w:t>
            </w:r>
          </w:p>
        </w:tc>
      </w:tr>
      <w:tr w:rsidR="0011269F" w:rsidRPr="0011269F" w:rsidTr="0011269F">
        <w:trPr>
          <w:trHeight w:val="2505"/>
        </w:trPr>
        <w:tc>
          <w:tcPr>
            <w:tcW w:w="480" w:type="dxa"/>
            <w:tcBorders>
              <w:top w:val="nil"/>
              <w:left w:val="single" w:sz="6" w:space="0" w:color="000000"/>
              <w:bottom w:val="single" w:sz="6" w:space="0" w:color="000000"/>
              <w:right w:val="single" w:sz="6" w:space="0" w:color="000000"/>
            </w:tcBorders>
            <w:hideMark/>
          </w:tcPr>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lastRenderedPageBreak/>
              <w:t>1.</w:t>
            </w:r>
          </w:p>
        </w:tc>
        <w:tc>
          <w:tcPr>
            <w:tcW w:w="2205" w:type="dxa"/>
            <w:tcBorders>
              <w:top w:val="nil"/>
              <w:left w:val="nil"/>
              <w:bottom w:val="single" w:sz="6" w:space="0" w:color="000000"/>
              <w:right w:val="single" w:sz="6" w:space="0" w:color="000000"/>
            </w:tcBorders>
            <w:hideMark/>
          </w:tcPr>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Локальные</w:t>
            </w:r>
          </w:p>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нормативные акты в сфере обеспечения информационной безопасности</w:t>
            </w:r>
          </w:p>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обучающихся</w:t>
            </w:r>
          </w:p>
        </w:tc>
        <w:tc>
          <w:tcPr>
            <w:tcW w:w="2385" w:type="dxa"/>
            <w:tcBorders>
              <w:top w:val="nil"/>
              <w:left w:val="nil"/>
              <w:bottom w:val="single" w:sz="6" w:space="0" w:color="000000"/>
              <w:right w:val="single" w:sz="6" w:space="0" w:color="000000"/>
            </w:tcBorders>
            <w:hideMark/>
          </w:tcPr>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Копии документов в формате *PDF</w:t>
            </w:r>
          </w:p>
        </w:tc>
        <w:tc>
          <w:tcPr>
            <w:tcW w:w="3975" w:type="dxa"/>
            <w:tcBorders>
              <w:top w:val="nil"/>
              <w:left w:val="nil"/>
              <w:bottom w:val="single" w:sz="6" w:space="0" w:color="000000"/>
              <w:right w:val="single" w:sz="6" w:space="0" w:color="000000"/>
            </w:tcBorders>
            <w:hideMark/>
          </w:tcPr>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Размещаются копии документов, т.е. сканированный вариант документа, соответствующий требованиям к параметрам сканирования.</w:t>
            </w:r>
          </w:p>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Размещаются документы,</w:t>
            </w:r>
          </w:p>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регламентирующие организацию и работу с персональными данными, планы мероприятий по обеспечению информационной безопасности</w:t>
            </w:r>
          </w:p>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обучающихся и другие.</w:t>
            </w:r>
          </w:p>
        </w:tc>
      </w:tr>
      <w:tr w:rsidR="0011269F" w:rsidRPr="0011269F" w:rsidTr="0011269F">
        <w:trPr>
          <w:trHeight w:val="2505"/>
        </w:trPr>
        <w:tc>
          <w:tcPr>
            <w:tcW w:w="480" w:type="dxa"/>
            <w:tcBorders>
              <w:top w:val="nil"/>
              <w:left w:val="single" w:sz="6" w:space="0" w:color="000000"/>
              <w:bottom w:val="single" w:sz="6" w:space="0" w:color="000000"/>
              <w:right w:val="single" w:sz="6" w:space="0" w:color="000000"/>
            </w:tcBorders>
            <w:hideMark/>
          </w:tcPr>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2.</w:t>
            </w:r>
          </w:p>
        </w:tc>
        <w:tc>
          <w:tcPr>
            <w:tcW w:w="2205" w:type="dxa"/>
            <w:tcBorders>
              <w:top w:val="nil"/>
              <w:left w:val="nil"/>
              <w:bottom w:val="single" w:sz="6" w:space="0" w:color="000000"/>
              <w:right w:val="single" w:sz="6" w:space="0" w:color="000000"/>
            </w:tcBorders>
            <w:hideMark/>
          </w:tcPr>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Нормативное регулирование</w:t>
            </w:r>
          </w:p>
        </w:tc>
        <w:tc>
          <w:tcPr>
            <w:tcW w:w="2385" w:type="dxa"/>
            <w:tcBorders>
              <w:top w:val="nil"/>
              <w:left w:val="nil"/>
              <w:bottom w:val="single" w:sz="6" w:space="0" w:color="000000"/>
              <w:right w:val="single" w:sz="6" w:space="0" w:color="000000"/>
            </w:tcBorders>
            <w:hideMark/>
          </w:tcPr>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Копии документов в формате *PDF</w:t>
            </w:r>
          </w:p>
        </w:tc>
        <w:tc>
          <w:tcPr>
            <w:tcW w:w="3975" w:type="dxa"/>
            <w:tcBorders>
              <w:top w:val="nil"/>
              <w:left w:val="nil"/>
              <w:bottom w:val="single" w:sz="6" w:space="0" w:color="000000"/>
              <w:right w:val="single" w:sz="6" w:space="0" w:color="000000"/>
            </w:tcBorders>
            <w:hideMark/>
          </w:tcPr>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Публикуются актуальные сведения о федеральных и региональных законах, письмах органов власти и другие нормативно-правовые документы, регламентирующие обеспечение информационной безопасности несовершеннолетних. Допускается</w:t>
            </w:r>
          </w:p>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вместо копий размещать гиперссылки на соответствующие документы на сайтах органов государственной власти.</w:t>
            </w:r>
          </w:p>
        </w:tc>
      </w:tr>
    </w:tbl>
    <w:p w:rsidR="0011269F" w:rsidRPr="0011269F" w:rsidRDefault="0011269F" w:rsidP="0011269F">
      <w:pPr>
        <w:spacing w:after="0" w:line="240" w:lineRule="auto"/>
        <w:rPr>
          <w:rFonts w:ascii="Times New Roman" w:eastAsia="Times New Roman" w:hAnsi="Times New Roman" w:cs="Times New Roman"/>
          <w:vanish/>
          <w:sz w:val="24"/>
          <w:szCs w:val="24"/>
          <w:lang w:eastAsia="ru-RU"/>
        </w:rPr>
      </w:pPr>
    </w:p>
    <w:tbl>
      <w:tblPr>
        <w:tblW w:w="12870" w:type="dxa"/>
        <w:tblCellMar>
          <w:top w:w="15" w:type="dxa"/>
          <w:left w:w="15" w:type="dxa"/>
          <w:bottom w:w="15" w:type="dxa"/>
          <w:right w:w="15" w:type="dxa"/>
        </w:tblCellMar>
        <w:tblLook w:val="04A0" w:firstRow="1" w:lastRow="0" w:firstColumn="1" w:lastColumn="0" w:noHBand="0" w:noVBand="1"/>
      </w:tblPr>
      <w:tblGrid>
        <w:gridCol w:w="882"/>
        <w:gridCol w:w="3086"/>
        <w:gridCol w:w="3338"/>
        <w:gridCol w:w="5564"/>
      </w:tblGrid>
      <w:tr w:rsidR="0011269F" w:rsidRPr="0011269F" w:rsidTr="0011269F">
        <w:trPr>
          <w:trHeight w:val="1590"/>
        </w:trPr>
        <w:tc>
          <w:tcPr>
            <w:tcW w:w="630" w:type="dxa"/>
            <w:tcBorders>
              <w:top w:val="single" w:sz="6" w:space="0" w:color="000000"/>
              <w:left w:val="single" w:sz="6" w:space="0" w:color="000000"/>
              <w:bottom w:val="single" w:sz="6" w:space="0" w:color="000000"/>
              <w:right w:val="single" w:sz="6" w:space="0" w:color="000000"/>
            </w:tcBorders>
            <w:hideMark/>
          </w:tcPr>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3.</w:t>
            </w:r>
          </w:p>
        </w:tc>
        <w:tc>
          <w:tcPr>
            <w:tcW w:w="2205" w:type="dxa"/>
            <w:tcBorders>
              <w:top w:val="single" w:sz="6" w:space="0" w:color="000000"/>
              <w:left w:val="nil"/>
              <w:bottom w:val="single" w:sz="6" w:space="0" w:color="000000"/>
              <w:right w:val="single" w:sz="6" w:space="0" w:color="000000"/>
            </w:tcBorders>
            <w:hideMark/>
          </w:tcPr>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Педагогическим работникам</w:t>
            </w:r>
          </w:p>
        </w:tc>
        <w:tc>
          <w:tcPr>
            <w:tcW w:w="2385" w:type="dxa"/>
            <w:tcBorders>
              <w:top w:val="single" w:sz="6" w:space="0" w:color="000000"/>
              <w:left w:val="nil"/>
              <w:bottom w:val="single" w:sz="6" w:space="0" w:color="000000"/>
              <w:right w:val="single" w:sz="6" w:space="0" w:color="000000"/>
            </w:tcBorders>
            <w:hideMark/>
          </w:tcPr>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Текст на странице сайта</w:t>
            </w:r>
          </w:p>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Копии документов в формате *PDF</w:t>
            </w:r>
          </w:p>
        </w:tc>
        <w:tc>
          <w:tcPr>
            <w:tcW w:w="3975" w:type="dxa"/>
            <w:tcBorders>
              <w:top w:val="single" w:sz="6" w:space="0" w:color="000000"/>
              <w:left w:val="nil"/>
              <w:bottom w:val="single" w:sz="6" w:space="0" w:color="000000"/>
              <w:right w:val="single" w:sz="6" w:space="0" w:color="000000"/>
            </w:tcBorders>
            <w:hideMark/>
          </w:tcPr>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Размещаются методические рекомендации и указывается</w:t>
            </w:r>
          </w:p>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информация о мероприятиях, проектах и программах, направленных на повышение информационной</w:t>
            </w:r>
          </w:p>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грамотности педагогических работников.</w:t>
            </w:r>
          </w:p>
        </w:tc>
      </w:tr>
      <w:tr w:rsidR="0011269F" w:rsidRPr="0011269F" w:rsidTr="0011269F">
        <w:trPr>
          <w:trHeight w:val="1590"/>
        </w:trPr>
        <w:tc>
          <w:tcPr>
            <w:tcW w:w="630" w:type="dxa"/>
            <w:tcBorders>
              <w:top w:val="nil"/>
              <w:left w:val="single" w:sz="6" w:space="0" w:color="000000"/>
              <w:bottom w:val="single" w:sz="6" w:space="0" w:color="000000"/>
              <w:right w:val="single" w:sz="6" w:space="0" w:color="000000"/>
            </w:tcBorders>
            <w:hideMark/>
          </w:tcPr>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4.</w:t>
            </w:r>
          </w:p>
        </w:tc>
        <w:tc>
          <w:tcPr>
            <w:tcW w:w="2205" w:type="dxa"/>
            <w:tcBorders>
              <w:top w:val="nil"/>
              <w:left w:val="nil"/>
              <w:bottom w:val="single" w:sz="6" w:space="0" w:color="000000"/>
              <w:right w:val="single" w:sz="6" w:space="0" w:color="000000"/>
            </w:tcBorders>
            <w:hideMark/>
          </w:tcPr>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Обучающимся</w:t>
            </w:r>
          </w:p>
        </w:tc>
        <w:tc>
          <w:tcPr>
            <w:tcW w:w="2385" w:type="dxa"/>
            <w:tcBorders>
              <w:top w:val="nil"/>
              <w:left w:val="nil"/>
              <w:bottom w:val="single" w:sz="6" w:space="0" w:color="000000"/>
              <w:right w:val="single" w:sz="6" w:space="0" w:color="000000"/>
            </w:tcBorders>
            <w:hideMark/>
          </w:tcPr>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Текст на странице сайта</w:t>
            </w:r>
          </w:p>
        </w:tc>
        <w:tc>
          <w:tcPr>
            <w:tcW w:w="3975" w:type="dxa"/>
            <w:tcBorders>
              <w:top w:val="nil"/>
              <w:left w:val="nil"/>
              <w:bottom w:val="single" w:sz="6" w:space="0" w:color="000000"/>
              <w:right w:val="single" w:sz="6" w:space="0" w:color="000000"/>
            </w:tcBorders>
            <w:hideMark/>
          </w:tcPr>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Размещается информационная памятка </w:t>
            </w:r>
            <w:hyperlink r:id="rId7" w:anchor="_bookmark2" w:history="1">
              <w:r w:rsidRPr="0011269F">
                <w:rPr>
                  <w:rFonts w:ascii="LatoWeb" w:eastAsia="Times New Roman" w:hAnsi="LatoWeb" w:cs="Times New Roman"/>
                  <w:color w:val="0000FF"/>
                  <w:sz w:val="24"/>
                  <w:szCs w:val="24"/>
                  <w:u w:val="single"/>
                  <w:lang w:eastAsia="ru-RU"/>
                </w:rPr>
                <w:t>(приложение N 2)</w:t>
              </w:r>
            </w:hyperlink>
            <w:r w:rsidRPr="0011269F">
              <w:rPr>
                <w:rFonts w:ascii="LatoWeb" w:eastAsia="Times New Roman" w:hAnsi="LatoWeb" w:cs="Times New Roman"/>
                <w:color w:val="0B1F33"/>
                <w:sz w:val="24"/>
                <w:szCs w:val="24"/>
                <w:lang w:eastAsia="ru-RU"/>
              </w:rPr>
              <w:t> и указывается</w:t>
            </w:r>
          </w:p>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информация о мероприятиях, проектах и программах, направленных на повышение информационной грамотности обучающихся.</w:t>
            </w:r>
          </w:p>
        </w:tc>
      </w:tr>
      <w:tr w:rsidR="0011269F" w:rsidRPr="0011269F" w:rsidTr="0011269F">
        <w:trPr>
          <w:trHeight w:val="900"/>
        </w:trPr>
        <w:tc>
          <w:tcPr>
            <w:tcW w:w="630" w:type="dxa"/>
            <w:tcBorders>
              <w:top w:val="nil"/>
              <w:left w:val="single" w:sz="6" w:space="0" w:color="000000"/>
              <w:bottom w:val="single" w:sz="6" w:space="0" w:color="000000"/>
              <w:right w:val="single" w:sz="6" w:space="0" w:color="000000"/>
            </w:tcBorders>
            <w:hideMark/>
          </w:tcPr>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5.</w:t>
            </w:r>
          </w:p>
        </w:tc>
        <w:tc>
          <w:tcPr>
            <w:tcW w:w="2205" w:type="dxa"/>
            <w:tcBorders>
              <w:top w:val="nil"/>
              <w:left w:val="nil"/>
              <w:bottom w:val="single" w:sz="6" w:space="0" w:color="000000"/>
              <w:right w:val="single" w:sz="6" w:space="0" w:color="000000"/>
            </w:tcBorders>
            <w:hideMark/>
          </w:tcPr>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Родителям (законным представителям)</w:t>
            </w:r>
          </w:p>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обучающихся</w:t>
            </w:r>
          </w:p>
        </w:tc>
        <w:tc>
          <w:tcPr>
            <w:tcW w:w="2385" w:type="dxa"/>
            <w:tcBorders>
              <w:top w:val="nil"/>
              <w:left w:val="nil"/>
              <w:bottom w:val="single" w:sz="6" w:space="0" w:color="000000"/>
              <w:right w:val="single" w:sz="6" w:space="0" w:color="000000"/>
            </w:tcBorders>
            <w:hideMark/>
          </w:tcPr>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Текст на странице сайта</w:t>
            </w:r>
          </w:p>
        </w:tc>
        <w:tc>
          <w:tcPr>
            <w:tcW w:w="3975" w:type="dxa"/>
            <w:tcBorders>
              <w:top w:val="nil"/>
              <w:left w:val="nil"/>
              <w:bottom w:val="single" w:sz="6" w:space="0" w:color="000000"/>
              <w:right w:val="single" w:sz="6" w:space="0" w:color="000000"/>
            </w:tcBorders>
            <w:hideMark/>
          </w:tcPr>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Размещается информационная памятка </w:t>
            </w:r>
            <w:hyperlink r:id="rId8" w:anchor="_bookmark3" w:history="1">
              <w:r w:rsidRPr="0011269F">
                <w:rPr>
                  <w:rFonts w:ascii="LatoWeb" w:eastAsia="Times New Roman" w:hAnsi="LatoWeb" w:cs="Times New Roman"/>
                  <w:color w:val="0000FF"/>
                  <w:sz w:val="24"/>
                  <w:szCs w:val="24"/>
                  <w:u w:val="single"/>
                  <w:lang w:eastAsia="ru-RU"/>
                </w:rPr>
                <w:t>(приложение N 3).</w:t>
              </w:r>
            </w:hyperlink>
          </w:p>
        </w:tc>
      </w:tr>
      <w:tr w:rsidR="0011269F" w:rsidRPr="0011269F" w:rsidTr="0011269F">
        <w:trPr>
          <w:trHeight w:val="1125"/>
        </w:trPr>
        <w:tc>
          <w:tcPr>
            <w:tcW w:w="630" w:type="dxa"/>
            <w:tcBorders>
              <w:top w:val="nil"/>
              <w:left w:val="single" w:sz="6" w:space="0" w:color="000000"/>
              <w:bottom w:val="single" w:sz="6" w:space="0" w:color="000000"/>
              <w:right w:val="single" w:sz="6" w:space="0" w:color="000000"/>
            </w:tcBorders>
            <w:hideMark/>
          </w:tcPr>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6.</w:t>
            </w:r>
          </w:p>
        </w:tc>
        <w:tc>
          <w:tcPr>
            <w:tcW w:w="2205" w:type="dxa"/>
            <w:tcBorders>
              <w:top w:val="nil"/>
              <w:left w:val="nil"/>
              <w:bottom w:val="single" w:sz="6" w:space="0" w:color="000000"/>
              <w:right w:val="single" w:sz="6" w:space="0" w:color="000000"/>
            </w:tcBorders>
            <w:hideMark/>
          </w:tcPr>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Детские безопасные сайты</w:t>
            </w:r>
          </w:p>
        </w:tc>
        <w:tc>
          <w:tcPr>
            <w:tcW w:w="2385" w:type="dxa"/>
            <w:tcBorders>
              <w:top w:val="nil"/>
              <w:left w:val="nil"/>
              <w:bottom w:val="single" w:sz="6" w:space="0" w:color="000000"/>
              <w:right w:val="single" w:sz="6" w:space="0" w:color="000000"/>
            </w:tcBorders>
            <w:hideMark/>
          </w:tcPr>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Текст на странице сайта</w:t>
            </w:r>
          </w:p>
        </w:tc>
        <w:tc>
          <w:tcPr>
            <w:tcW w:w="3975" w:type="dxa"/>
            <w:tcBorders>
              <w:top w:val="nil"/>
              <w:left w:val="nil"/>
              <w:bottom w:val="single" w:sz="6" w:space="0" w:color="000000"/>
              <w:right w:val="single" w:sz="6" w:space="0" w:color="000000"/>
            </w:tcBorders>
            <w:hideMark/>
          </w:tcPr>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Размещается информация о</w:t>
            </w:r>
          </w:p>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рекомендуемых к использованию в учебном процессе безопасных сайтах, баннеры безопасных детских сайтов.</w:t>
            </w:r>
          </w:p>
        </w:tc>
      </w:tr>
    </w:tbl>
    <w:p w:rsidR="0011269F" w:rsidRPr="0011269F" w:rsidRDefault="0011269F" w:rsidP="0011269F">
      <w:pPr>
        <w:spacing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Органам, осуществляющим управление в сфере образования,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rsidR="0011269F" w:rsidRPr="0011269F" w:rsidRDefault="0011269F" w:rsidP="0011269F">
      <w:pPr>
        <w:spacing w:after="100" w:afterAutospacing="1" w:line="240" w:lineRule="auto"/>
        <w:jc w:val="right"/>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Приложение N 1</w:t>
      </w:r>
    </w:p>
    <w:p w:rsidR="0011269F" w:rsidRPr="0011269F" w:rsidRDefault="0011269F" w:rsidP="0011269F">
      <w:pPr>
        <w:spacing w:after="100" w:afterAutospacing="1" w:line="240" w:lineRule="auto"/>
        <w:jc w:val="center"/>
        <w:rPr>
          <w:rFonts w:ascii="LatoWeb" w:eastAsia="Times New Roman" w:hAnsi="LatoWeb" w:cs="Times New Roman"/>
          <w:color w:val="0B1F33"/>
          <w:sz w:val="24"/>
          <w:szCs w:val="24"/>
          <w:lang w:eastAsia="ru-RU"/>
        </w:rPr>
      </w:pPr>
      <w:r w:rsidRPr="0011269F">
        <w:rPr>
          <w:rFonts w:ascii="LatoWeb" w:eastAsia="Times New Roman" w:hAnsi="LatoWeb" w:cs="Times New Roman"/>
          <w:b/>
          <w:bCs/>
          <w:color w:val="0B1F33"/>
          <w:sz w:val="24"/>
          <w:szCs w:val="24"/>
          <w:lang w:eastAsia="ru-RU"/>
        </w:rPr>
        <w:t>Памятка</w:t>
      </w:r>
    </w:p>
    <w:p w:rsidR="0011269F" w:rsidRPr="0011269F" w:rsidRDefault="0011269F" w:rsidP="0011269F">
      <w:pPr>
        <w:spacing w:after="100" w:afterAutospacing="1" w:line="240" w:lineRule="auto"/>
        <w:jc w:val="center"/>
        <w:rPr>
          <w:rFonts w:ascii="LatoWeb" w:eastAsia="Times New Roman" w:hAnsi="LatoWeb" w:cs="Times New Roman"/>
          <w:color w:val="0B1F33"/>
          <w:sz w:val="24"/>
          <w:szCs w:val="24"/>
          <w:lang w:eastAsia="ru-RU"/>
        </w:rPr>
      </w:pPr>
      <w:r w:rsidRPr="0011269F">
        <w:rPr>
          <w:rFonts w:ascii="LatoWeb" w:eastAsia="Times New Roman" w:hAnsi="LatoWeb" w:cs="Times New Roman"/>
          <w:b/>
          <w:bCs/>
          <w:color w:val="0B1F33"/>
          <w:sz w:val="24"/>
          <w:szCs w:val="24"/>
          <w:lang w:eastAsia="ru-RU"/>
        </w:rPr>
        <w:lastRenderedPageBreak/>
        <w:t>для обучающихся об информационной безопасности детей</w:t>
      </w:r>
    </w:p>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b/>
          <w:bCs/>
          <w:color w:val="0B1F33"/>
          <w:sz w:val="24"/>
          <w:szCs w:val="24"/>
          <w:lang w:eastAsia="ru-RU"/>
        </w:rPr>
        <w:t>Нельзя</w:t>
      </w:r>
    </w:p>
    <w:p w:rsidR="0011269F" w:rsidRPr="0011269F" w:rsidRDefault="0011269F" w:rsidP="0011269F">
      <w:pPr>
        <w:numPr>
          <w:ilvl w:val="0"/>
          <w:numId w:val="2"/>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Всем подряд сообщать свою частную информацию (настоящие имя, фамилию, телефон, адрес, номер школы, а также фотографии свои, своей семьи и друзей);</w:t>
      </w:r>
    </w:p>
    <w:p w:rsidR="0011269F" w:rsidRPr="0011269F" w:rsidRDefault="0011269F" w:rsidP="0011269F">
      <w:pPr>
        <w:numPr>
          <w:ilvl w:val="0"/>
          <w:numId w:val="2"/>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Открывать вложенные файлы электронной почты, когда не знаешь отправителя;</w:t>
      </w:r>
    </w:p>
    <w:p w:rsidR="0011269F" w:rsidRPr="0011269F" w:rsidRDefault="0011269F" w:rsidP="0011269F">
      <w:pPr>
        <w:numPr>
          <w:ilvl w:val="0"/>
          <w:numId w:val="2"/>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Грубить, придираться, оказывать давление - вести себя невежливо и агрессивно;</w:t>
      </w:r>
    </w:p>
    <w:p w:rsidR="0011269F" w:rsidRPr="0011269F" w:rsidRDefault="0011269F" w:rsidP="0011269F">
      <w:pPr>
        <w:numPr>
          <w:ilvl w:val="0"/>
          <w:numId w:val="2"/>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Не распоряжайся деньгами твоей семьи без разрешения старших - всегда спрашивай родителей;</w:t>
      </w:r>
    </w:p>
    <w:p w:rsidR="0011269F" w:rsidRPr="0011269F" w:rsidRDefault="0011269F" w:rsidP="0011269F">
      <w:pPr>
        <w:numPr>
          <w:ilvl w:val="0"/>
          <w:numId w:val="2"/>
        </w:numPr>
        <w:spacing w:before="100" w:beforeAutospacing="1" w:after="0"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Не встречайся с Интернет-знакомыми в реальной жизни - посоветуйся со взрослым, которому доверяешь.</w:t>
      </w:r>
    </w:p>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b/>
          <w:bCs/>
          <w:color w:val="0B1F33"/>
          <w:sz w:val="24"/>
          <w:szCs w:val="24"/>
          <w:lang w:eastAsia="ru-RU"/>
        </w:rPr>
        <w:t>Осторожно</w:t>
      </w:r>
    </w:p>
    <w:p w:rsidR="0011269F" w:rsidRPr="0011269F" w:rsidRDefault="0011269F" w:rsidP="0011269F">
      <w:pPr>
        <w:numPr>
          <w:ilvl w:val="0"/>
          <w:numId w:val="3"/>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Не все пишут правду. Читаешь о себе неправду в Интернете - сообщи об этом своим родителям или опекунам;</w:t>
      </w:r>
    </w:p>
    <w:p w:rsidR="0011269F" w:rsidRPr="0011269F" w:rsidRDefault="0011269F" w:rsidP="0011269F">
      <w:pPr>
        <w:numPr>
          <w:ilvl w:val="0"/>
          <w:numId w:val="3"/>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Приглашают переписываться, играть, обмениваться - проверь, нет ли подвоха;</w:t>
      </w:r>
    </w:p>
    <w:p w:rsidR="0011269F" w:rsidRPr="0011269F" w:rsidRDefault="0011269F" w:rsidP="0011269F">
      <w:pPr>
        <w:numPr>
          <w:ilvl w:val="0"/>
          <w:numId w:val="3"/>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Незаконное копирование файлов в Интернете - воровство;</w:t>
      </w:r>
    </w:p>
    <w:p w:rsidR="0011269F" w:rsidRPr="0011269F" w:rsidRDefault="0011269F" w:rsidP="0011269F">
      <w:pPr>
        <w:numPr>
          <w:ilvl w:val="0"/>
          <w:numId w:val="3"/>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Всегда рассказывай взрослым о проблемах в сети - они всегда помогут;</w:t>
      </w:r>
    </w:p>
    <w:p w:rsidR="0011269F" w:rsidRPr="0011269F" w:rsidRDefault="0011269F" w:rsidP="0011269F">
      <w:pPr>
        <w:numPr>
          <w:ilvl w:val="0"/>
          <w:numId w:val="3"/>
        </w:numPr>
        <w:spacing w:before="100" w:beforeAutospacing="1" w:after="0"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 xml:space="preserve">Используй настройки безопасности и приватности, чтобы не потерять свои аккаунты в </w:t>
      </w:r>
      <w:proofErr w:type="spellStart"/>
      <w:r w:rsidRPr="0011269F">
        <w:rPr>
          <w:rFonts w:ascii="LatoWeb" w:eastAsia="Times New Roman" w:hAnsi="LatoWeb" w:cs="Times New Roman"/>
          <w:color w:val="0B1F33"/>
          <w:sz w:val="24"/>
          <w:szCs w:val="24"/>
          <w:lang w:eastAsia="ru-RU"/>
        </w:rPr>
        <w:t>соцсетях</w:t>
      </w:r>
      <w:proofErr w:type="spellEnd"/>
      <w:r w:rsidRPr="0011269F">
        <w:rPr>
          <w:rFonts w:ascii="LatoWeb" w:eastAsia="Times New Roman" w:hAnsi="LatoWeb" w:cs="Times New Roman"/>
          <w:color w:val="0B1F33"/>
          <w:sz w:val="24"/>
          <w:szCs w:val="24"/>
          <w:lang w:eastAsia="ru-RU"/>
        </w:rPr>
        <w:t xml:space="preserve"> и других порталах</w:t>
      </w:r>
    </w:p>
    <w:p w:rsidR="0011269F" w:rsidRPr="0011269F" w:rsidRDefault="0011269F" w:rsidP="0011269F">
      <w:p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b/>
          <w:bCs/>
          <w:color w:val="0B1F33"/>
          <w:sz w:val="24"/>
          <w:szCs w:val="24"/>
          <w:lang w:eastAsia="ru-RU"/>
        </w:rPr>
        <w:t>Можно</w:t>
      </w:r>
    </w:p>
    <w:p w:rsidR="0011269F" w:rsidRPr="0011269F" w:rsidRDefault="0011269F" w:rsidP="0011269F">
      <w:pPr>
        <w:numPr>
          <w:ilvl w:val="0"/>
          <w:numId w:val="4"/>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Уважай других пользователей;</w:t>
      </w:r>
    </w:p>
    <w:p w:rsidR="0011269F" w:rsidRPr="0011269F" w:rsidRDefault="0011269F" w:rsidP="0011269F">
      <w:pPr>
        <w:numPr>
          <w:ilvl w:val="0"/>
          <w:numId w:val="4"/>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Пользуешься Интернет-источником - делай ссылку на него;</w:t>
      </w:r>
    </w:p>
    <w:p w:rsidR="0011269F" w:rsidRPr="0011269F" w:rsidRDefault="0011269F" w:rsidP="0011269F">
      <w:pPr>
        <w:numPr>
          <w:ilvl w:val="0"/>
          <w:numId w:val="4"/>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Открывай только те ссылки, в которых уверен;</w:t>
      </w:r>
    </w:p>
    <w:p w:rsidR="0011269F" w:rsidRPr="0011269F" w:rsidRDefault="0011269F" w:rsidP="0011269F">
      <w:pPr>
        <w:numPr>
          <w:ilvl w:val="0"/>
          <w:numId w:val="4"/>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Общаться за помощью взрослым - родители, опекуны и администрация сайтов всегда помогут;</w:t>
      </w:r>
    </w:p>
    <w:p w:rsidR="0011269F" w:rsidRPr="0011269F" w:rsidRDefault="0011269F" w:rsidP="0011269F">
      <w:pPr>
        <w:numPr>
          <w:ilvl w:val="0"/>
          <w:numId w:val="4"/>
        </w:numPr>
        <w:spacing w:before="100" w:beforeAutospacing="1" w:after="0"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Пройди обучение на сайте "</w:t>
      </w:r>
      <w:proofErr w:type="spellStart"/>
      <w:r w:rsidRPr="0011269F">
        <w:rPr>
          <w:rFonts w:ascii="LatoWeb" w:eastAsia="Times New Roman" w:hAnsi="LatoWeb" w:cs="Times New Roman"/>
          <w:color w:val="0B1F33"/>
          <w:sz w:val="24"/>
          <w:szCs w:val="24"/>
          <w:lang w:eastAsia="ru-RU"/>
        </w:rPr>
        <w:t>Сетевичок</w:t>
      </w:r>
      <w:proofErr w:type="spellEnd"/>
      <w:r w:rsidRPr="0011269F">
        <w:rPr>
          <w:rFonts w:ascii="LatoWeb" w:eastAsia="Times New Roman" w:hAnsi="LatoWeb" w:cs="Times New Roman"/>
          <w:color w:val="0B1F33"/>
          <w:sz w:val="24"/>
          <w:szCs w:val="24"/>
          <w:lang w:eastAsia="ru-RU"/>
        </w:rPr>
        <w:t>" и получи паспорт цифрового гражданина!</w:t>
      </w:r>
    </w:p>
    <w:p w:rsidR="0011269F" w:rsidRPr="0011269F" w:rsidRDefault="0011269F" w:rsidP="0011269F">
      <w:pPr>
        <w:spacing w:before="100" w:beforeAutospacing="1" w:after="100" w:afterAutospacing="1" w:line="240" w:lineRule="auto"/>
        <w:jc w:val="right"/>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Приложение N 2</w:t>
      </w:r>
    </w:p>
    <w:p w:rsidR="0011269F" w:rsidRPr="0011269F" w:rsidRDefault="0011269F" w:rsidP="0011269F">
      <w:pPr>
        <w:spacing w:after="100" w:afterAutospacing="1" w:line="240" w:lineRule="auto"/>
        <w:jc w:val="center"/>
        <w:rPr>
          <w:rFonts w:ascii="LatoWeb" w:eastAsia="Times New Roman" w:hAnsi="LatoWeb" w:cs="Times New Roman"/>
          <w:color w:val="0B1F33"/>
          <w:sz w:val="24"/>
          <w:szCs w:val="24"/>
          <w:lang w:eastAsia="ru-RU"/>
        </w:rPr>
      </w:pPr>
      <w:r w:rsidRPr="0011269F">
        <w:rPr>
          <w:rFonts w:ascii="LatoWeb" w:eastAsia="Times New Roman" w:hAnsi="LatoWeb" w:cs="Times New Roman"/>
          <w:b/>
          <w:bCs/>
          <w:color w:val="0B1F33"/>
          <w:sz w:val="24"/>
          <w:szCs w:val="24"/>
          <w:lang w:eastAsia="ru-RU"/>
        </w:rPr>
        <w:t> </w:t>
      </w:r>
    </w:p>
    <w:p w:rsidR="0011269F" w:rsidRPr="0011269F" w:rsidRDefault="0011269F" w:rsidP="0011269F">
      <w:pPr>
        <w:spacing w:after="100" w:afterAutospacing="1" w:line="240" w:lineRule="auto"/>
        <w:jc w:val="center"/>
        <w:rPr>
          <w:rFonts w:ascii="LatoWeb" w:eastAsia="Times New Roman" w:hAnsi="LatoWeb" w:cs="Times New Roman"/>
          <w:color w:val="0B1F33"/>
          <w:sz w:val="24"/>
          <w:szCs w:val="24"/>
          <w:lang w:eastAsia="ru-RU"/>
        </w:rPr>
      </w:pPr>
      <w:r w:rsidRPr="0011269F">
        <w:rPr>
          <w:rFonts w:ascii="LatoWeb" w:eastAsia="Times New Roman" w:hAnsi="LatoWeb" w:cs="Times New Roman"/>
          <w:b/>
          <w:bCs/>
          <w:color w:val="0B1F33"/>
          <w:sz w:val="24"/>
          <w:szCs w:val="24"/>
          <w:lang w:eastAsia="ru-RU"/>
        </w:rPr>
        <w:t xml:space="preserve">Для обучающихся для размещения на официальных </w:t>
      </w:r>
      <w:proofErr w:type="spellStart"/>
      <w:r w:rsidRPr="0011269F">
        <w:rPr>
          <w:rFonts w:ascii="LatoWeb" w:eastAsia="Times New Roman" w:hAnsi="LatoWeb" w:cs="Times New Roman"/>
          <w:b/>
          <w:bCs/>
          <w:color w:val="0B1F33"/>
          <w:sz w:val="24"/>
          <w:szCs w:val="24"/>
          <w:lang w:eastAsia="ru-RU"/>
        </w:rPr>
        <w:t>интернет-ресурсах</w:t>
      </w:r>
      <w:proofErr w:type="spellEnd"/>
    </w:p>
    <w:p w:rsidR="0011269F" w:rsidRPr="0011269F" w:rsidRDefault="0011269F" w:rsidP="0011269F">
      <w:pPr>
        <w:spacing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b/>
          <w:bCs/>
          <w:color w:val="0B1F33"/>
          <w:sz w:val="24"/>
          <w:szCs w:val="24"/>
          <w:lang w:eastAsia="ru-RU"/>
        </w:rPr>
        <w:t>Компьютерные вирусы</w:t>
      </w:r>
    </w:p>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Методы защиты от вредоносных программ:</w:t>
      </w:r>
    </w:p>
    <w:p w:rsidR="0011269F" w:rsidRPr="0011269F" w:rsidRDefault="0011269F" w:rsidP="0011269F">
      <w:pPr>
        <w:numPr>
          <w:ilvl w:val="0"/>
          <w:numId w:val="5"/>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lastRenderedPageBreak/>
        <w:t>Используй современные операционные системы, имеющие серьезный уровень защиты от вредоносных программ;</w:t>
      </w:r>
    </w:p>
    <w:p w:rsidR="0011269F" w:rsidRPr="0011269F" w:rsidRDefault="0011269F" w:rsidP="0011269F">
      <w:pPr>
        <w:numPr>
          <w:ilvl w:val="0"/>
          <w:numId w:val="5"/>
        </w:numPr>
        <w:spacing w:before="100" w:beforeAutospacing="1"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 xml:space="preserve">Постоянно устанавливай </w:t>
      </w:r>
      <w:proofErr w:type="spellStart"/>
      <w:r w:rsidRPr="0011269F">
        <w:rPr>
          <w:rFonts w:ascii="LatoWeb" w:eastAsia="Times New Roman" w:hAnsi="LatoWeb" w:cs="Times New Roman"/>
          <w:color w:val="0B1F33"/>
          <w:sz w:val="24"/>
          <w:szCs w:val="24"/>
          <w:lang w:eastAsia="ru-RU"/>
        </w:rPr>
        <w:t>пачти</w:t>
      </w:r>
      <w:proofErr w:type="spellEnd"/>
      <w:r w:rsidRPr="0011269F">
        <w:rPr>
          <w:rFonts w:ascii="LatoWeb" w:eastAsia="Times New Roman" w:hAnsi="LatoWeb" w:cs="Times New Roman"/>
          <w:color w:val="0B1F33"/>
          <w:sz w:val="24"/>
          <w:szCs w:val="24"/>
          <w:lang w:eastAsia="ru-RU"/>
        </w:rPr>
        <w:t xml:space="preserve">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11269F" w:rsidRPr="0011269F" w:rsidRDefault="0011269F" w:rsidP="0011269F">
      <w:pPr>
        <w:numPr>
          <w:ilvl w:val="0"/>
          <w:numId w:val="5"/>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11269F" w:rsidRPr="0011269F" w:rsidRDefault="0011269F" w:rsidP="0011269F">
      <w:pPr>
        <w:numPr>
          <w:ilvl w:val="0"/>
          <w:numId w:val="5"/>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Используй антивирусные программные продукты известных производителей, с автоматическим обновлением баз;</w:t>
      </w:r>
    </w:p>
    <w:p w:rsidR="0011269F" w:rsidRPr="0011269F" w:rsidRDefault="0011269F" w:rsidP="0011269F">
      <w:pPr>
        <w:numPr>
          <w:ilvl w:val="0"/>
          <w:numId w:val="5"/>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Ограничь физический доступ к компьютеру для посторонних лиц;</w:t>
      </w:r>
    </w:p>
    <w:p w:rsidR="0011269F" w:rsidRPr="0011269F" w:rsidRDefault="0011269F" w:rsidP="0011269F">
      <w:pPr>
        <w:numPr>
          <w:ilvl w:val="0"/>
          <w:numId w:val="5"/>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 xml:space="preserve">Используй внешние носители информации, такие как </w:t>
      </w:r>
      <w:proofErr w:type="spellStart"/>
      <w:r w:rsidRPr="0011269F">
        <w:rPr>
          <w:rFonts w:ascii="LatoWeb" w:eastAsia="Times New Roman" w:hAnsi="LatoWeb" w:cs="Times New Roman"/>
          <w:color w:val="0B1F33"/>
          <w:sz w:val="24"/>
          <w:szCs w:val="24"/>
          <w:lang w:eastAsia="ru-RU"/>
        </w:rPr>
        <w:t>флешка</w:t>
      </w:r>
      <w:proofErr w:type="spellEnd"/>
      <w:r w:rsidRPr="0011269F">
        <w:rPr>
          <w:rFonts w:ascii="LatoWeb" w:eastAsia="Times New Roman" w:hAnsi="LatoWeb" w:cs="Times New Roman"/>
          <w:color w:val="0B1F33"/>
          <w:sz w:val="24"/>
          <w:szCs w:val="24"/>
          <w:lang w:eastAsia="ru-RU"/>
        </w:rPr>
        <w:t>, диск или файл из интернета, только из проверенных источников;</w:t>
      </w:r>
    </w:p>
    <w:p w:rsidR="0011269F" w:rsidRPr="0011269F" w:rsidRDefault="0011269F" w:rsidP="0011269F">
      <w:pPr>
        <w:numPr>
          <w:ilvl w:val="0"/>
          <w:numId w:val="5"/>
        </w:numPr>
        <w:spacing w:before="100" w:beforeAutospacing="1" w:after="0"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11269F" w:rsidRPr="0011269F" w:rsidRDefault="0011269F" w:rsidP="0011269F">
      <w:p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b/>
          <w:bCs/>
          <w:color w:val="0B1F33"/>
          <w:sz w:val="24"/>
          <w:szCs w:val="24"/>
          <w:lang w:eastAsia="ru-RU"/>
        </w:rPr>
        <w:t>Сети WI-FI</w:t>
      </w:r>
    </w:p>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proofErr w:type="spellStart"/>
      <w:r w:rsidRPr="0011269F">
        <w:rPr>
          <w:rFonts w:ascii="LatoWeb" w:eastAsia="Times New Roman" w:hAnsi="LatoWeb" w:cs="Times New Roman"/>
          <w:color w:val="0B1F33"/>
          <w:sz w:val="24"/>
          <w:szCs w:val="24"/>
          <w:lang w:eastAsia="ru-RU"/>
        </w:rPr>
        <w:t>Wi-Fi</w:t>
      </w:r>
      <w:proofErr w:type="spellEnd"/>
      <w:r w:rsidRPr="0011269F">
        <w:rPr>
          <w:rFonts w:ascii="LatoWeb" w:eastAsia="Times New Roman" w:hAnsi="LatoWeb" w:cs="Times New Roman"/>
          <w:color w:val="0B1F33"/>
          <w:sz w:val="24"/>
          <w:szCs w:val="24"/>
          <w:lang w:eastAsia="ru-RU"/>
        </w:rPr>
        <w:t xml:space="preserve">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rsidRPr="0011269F">
        <w:rPr>
          <w:rFonts w:ascii="LatoWeb" w:eastAsia="Times New Roman" w:hAnsi="LatoWeb" w:cs="Times New Roman"/>
          <w:color w:val="0B1F33"/>
          <w:sz w:val="24"/>
          <w:szCs w:val="24"/>
          <w:lang w:eastAsia="ru-RU"/>
        </w:rPr>
        <w:t>Wireless</w:t>
      </w:r>
      <w:proofErr w:type="spellEnd"/>
      <w:r w:rsidRPr="0011269F">
        <w:rPr>
          <w:rFonts w:ascii="LatoWeb" w:eastAsia="Times New Roman" w:hAnsi="LatoWeb" w:cs="Times New Roman"/>
          <w:color w:val="0B1F33"/>
          <w:sz w:val="24"/>
          <w:szCs w:val="24"/>
          <w:lang w:eastAsia="ru-RU"/>
        </w:rPr>
        <w:t xml:space="preserve"> </w:t>
      </w:r>
      <w:proofErr w:type="spellStart"/>
      <w:r w:rsidRPr="0011269F">
        <w:rPr>
          <w:rFonts w:ascii="LatoWeb" w:eastAsia="Times New Roman" w:hAnsi="LatoWeb" w:cs="Times New Roman"/>
          <w:color w:val="0B1F33"/>
          <w:sz w:val="24"/>
          <w:szCs w:val="24"/>
          <w:lang w:eastAsia="ru-RU"/>
        </w:rPr>
        <w:t>Fidelity</w:t>
      </w:r>
      <w:proofErr w:type="spellEnd"/>
      <w:r w:rsidRPr="0011269F">
        <w:rPr>
          <w:rFonts w:ascii="LatoWeb" w:eastAsia="Times New Roman" w:hAnsi="LatoWeb" w:cs="Times New Roman"/>
          <w:color w:val="0B1F33"/>
          <w:sz w:val="24"/>
          <w:szCs w:val="24"/>
          <w:lang w:eastAsia="ru-RU"/>
        </w:rPr>
        <w:t>", который переводится как "беспроводная точность".</w:t>
      </w:r>
    </w:p>
    <w:p w:rsidR="0011269F" w:rsidRPr="0011269F" w:rsidRDefault="0011269F" w:rsidP="0011269F">
      <w:pPr>
        <w:spacing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До нашего времени дошла другая аббревиатура, которая является такой же технологией. Это аббревиатура "</w:t>
      </w:r>
      <w:proofErr w:type="spellStart"/>
      <w:r w:rsidRPr="0011269F">
        <w:rPr>
          <w:rFonts w:ascii="LatoWeb" w:eastAsia="Times New Roman" w:hAnsi="LatoWeb" w:cs="Times New Roman"/>
          <w:color w:val="0B1F33"/>
          <w:sz w:val="24"/>
          <w:szCs w:val="24"/>
          <w:lang w:eastAsia="ru-RU"/>
        </w:rPr>
        <w:t>Wi-Fi</w:t>
      </w:r>
      <w:proofErr w:type="spellEnd"/>
      <w:r w:rsidRPr="0011269F">
        <w:rPr>
          <w:rFonts w:ascii="LatoWeb" w:eastAsia="Times New Roman" w:hAnsi="LatoWeb" w:cs="Times New Roman"/>
          <w:color w:val="0B1F33"/>
          <w:sz w:val="24"/>
          <w:szCs w:val="24"/>
          <w:lang w:eastAsia="ru-RU"/>
        </w:rPr>
        <w:t xml:space="preserve">". Такое название было дано с намеком на стандарт высшей звуковой техники </w:t>
      </w:r>
      <w:proofErr w:type="spellStart"/>
      <w:r w:rsidRPr="0011269F">
        <w:rPr>
          <w:rFonts w:ascii="LatoWeb" w:eastAsia="Times New Roman" w:hAnsi="LatoWeb" w:cs="Times New Roman"/>
          <w:color w:val="0B1F33"/>
          <w:sz w:val="24"/>
          <w:szCs w:val="24"/>
          <w:lang w:eastAsia="ru-RU"/>
        </w:rPr>
        <w:t>Hi-Fi</w:t>
      </w:r>
      <w:proofErr w:type="spellEnd"/>
      <w:r w:rsidRPr="0011269F">
        <w:rPr>
          <w:rFonts w:ascii="LatoWeb" w:eastAsia="Times New Roman" w:hAnsi="LatoWeb" w:cs="Times New Roman"/>
          <w:color w:val="0B1F33"/>
          <w:sz w:val="24"/>
          <w:szCs w:val="24"/>
          <w:lang w:eastAsia="ru-RU"/>
        </w:rPr>
        <w:t>, что в переводе означает "высокая точность".</w:t>
      </w:r>
    </w:p>
    <w:p w:rsidR="0011269F" w:rsidRPr="0011269F" w:rsidRDefault="0011269F" w:rsidP="0011269F">
      <w:pPr>
        <w:spacing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rsidRPr="0011269F">
        <w:rPr>
          <w:rFonts w:ascii="LatoWeb" w:eastAsia="Times New Roman" w:hAnsi="LatoWeb" w:cs="Times New Roman"/>
          <w:color w:val="0B1F33"/>
          <w:sz w:val="24"/>
          <w:szCs w:val="24"/>
          <w:lang w:eastAsia="ru-RU"/>
        </w:rPr>
        <w:t>Wi-Fi</w:t>
      </w:r>
      <w:proofErr w:type="spellEnd"/>
      <w:r w:rsidRPr="0011269F">
        <w:rPr>
          <w:rFonts w:ascii="LatoWeb" w:eastAsia="Times New Roman" w:hAnsi="LatoWeb" w:cs="Times New Roman"/>
          <w:color w:val="0B1F33"/>
          <w:sz w:val="24"/>
          <w:szCs w:val="24"/>
          <w:lang w:eastAsia="ru-RU"/>
        </w:rPr>
        <w:t xml:space="preserve"> сети не являются безопасными.</w:t>
      </w:r>
    </w:p>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 xml:space="preserve">Советы по безопасности работы в общедоступных сетях </w:t>
      </w:r>
      <w:proofErr w:type="spellStart"/>
      <w:r w:rsidRPr="0011269F">
        <w:rPr>
          <w:rFonts w:ascii="LatoWeb" w:eastAsia="Times New Roman" w:hAnsi="LatoWeb" w:cs="Times New Roman"/>
          <w:color w:val="0B1F33"/>
          <w:sz w:val="24"/>
          <w:szCs w:val="24"/>
          <w:lang w:eastAsia="ru-RU"/>
        </w:rPr>
        <w:t>Wi-fi</w:t>
      </w:r>
      <w:proofErr w:type="spellEnd"/>
      <w:r w:rsidRPr="0011269F">
        <w:rPr>
          <w:rFonts w:ascii="LatoWeb" w:eastAsia="Times New Roman" w:hAnsi="LatoWeb" w:cs="Times New Roman"/>
          <w:color w:val="0B1F33"/>
          <w:sz w:val="24"/>
          <w:szCs w:val="24"/>
          <w:lang w:eastAsia="ru-RU"/>
        </w:rPr>
        <w:t>:</w:t>
      </w:r>
    </w:p>
    <w:p w:rsidR="0011269F" w:rsidRPr="0011269F" w:rsidRDefault="0011269F" w:rsidP="0011269F">
      <w:pPr>
        <w:numPr>
          <w:ilvl w:val="0"/>
          <w:numId w:val="6"/>
        </w:numPr>
        <w:spacing w:before="100" w:beforeAutospacing="1"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 xml:space="preserve">Не передавай свою личную информацию через общедоступные </w:t>
      </w:r>
      <w:proofErr w:type="spellStart"/>
      <w:r w:rsidRPr="0011269F">
        <w:rPr>
          <w:rFonts w:ascii="LatoWeb" w:eastAsia="Times New Roman" w:hAnsi="LatoWeb" w:cs="Times New Roman"/>
          <w:color w:val="0B1F33"/>
          <w:sz w:val="24"/>
          <w:szCs w:val="24"/>
          <w:lang w:eastAsia="ru-RU"/>
        </w:rPr>
        <w:t>Wi-Fi</w:t>
      </w:r>
      <w:proofErr w:type="spellEnd"/>
      <w:r w:rsidRPr="0011269F">
        <w:rPr>
          <w:rFonts w:ascii="LatoWeb" w:eastAsia="Times New Roman" w:hAnsi="LatoWeb" w:cs="Times New Roman"/>
          <w:color w:val="0B1F33"/>
          <w:sz w:val="24"/>
          <w:szCs w:val="24"/>
          <w:lang w:eastAsia="ru-RU"/>
        </w:rPr>
        <w:t xml:space="preserve"> сети. Работая в них, желательно не вводить пароли доступа, логины и какие-то номера;</w:t>
      </w:r>
    </w:p>
    <w:p w:rsidR="0011269F" w:rsidRPr="0011269F" w:rsidRDefault="0011269F" w:rsidP="0011269F">
      <w:pPr>
        <w:numPr>
          <w:ilvl w:val="0"/>
          <w:numId w:val="6"/>
        </w:numPr>
        <w:spacing w:before="100" w:beforeAutospacing="1"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 xml:space="preserve">Используй и обновляй антивирусные программы и </w:t>
      </w:r>
      <w:proofErr w:type="spellStart"/>
      <w:r w:rsidRPr="0011269F">
        <w:rPr>
          <w:rFonts w:ascii="LatoWeb" w:eastAsia="Times New Roman" w:hAnsi="LatoWeb" w:cs="Times New Roman"/>
          <w:color w:val="0B1F33"/>
          <w:sz w:val="24"/>
          <w:szCs w:val="24"/>
          <w:lang w:eastAsia="ru-RU"/>
        </w:rPr>
        <w:t>брандмауер</w:t>
      </w:r>
      <w:proofErr w:type="spellEnd"/>
      <w:r w:rsidRPr="0011269F">
        <w:rPr>
          <w:rFonts w:ascii="LatoWeb" w:eastAsia="Times New Roman" w:hAnsi="LatoWeb" w:cs="Times New Roman"/>
          <w:color w:val="0B1F33"/>
          <w:sz w:val="24"/>
          <w:szCs w:val="24"/>
          <w:lang w:eastAsia="ru-RU"/>
        </w:rPr>
        <w:t>. Тем самым ты обезопасишь себя от закачки вируса на твое устройство;</w:t>
      </w:r>
    </w:p>
    <w:p w:rsidR="0011269F" w:rsidRPr="0011269F" w:rsidRDefault="0011269F" w:rsidP="0011269F">
      <w:pPr>
        <w:numPr>
          <w:ilvl w:val="0"/>
          <w:numId w:val="6"/>
        </w:numPr>
        <w:spacing w:before="100" w:beforeAutospacing="1"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 xml:space="preserve">При использовании </w:t>
      </w:r>
      <w:proofErr w:type="spellStart"/>
      <w:r w:rsidRPr="0011269F">
        <w:rPr>
          <w:rFonts w:ascii="LatoWeb" w:eastAsia="Times New Roman" w:hAnsi="LatoWeb" w:cs="Times New Roman"/>
          <w:color w:val="0B1F33"/>
          <w:sz w:val="24"/>
          <w:szCs w:val="24"/>
          <w:lang w:eastAsia="ru-RU"/>
        </w:rPr>
        <w:t>Wi-Fi</w:t>
      </w:r>
      <w:proofErr w:type="spellEnd"/>
      <w:r w:rsidRPr="0011269F">
        <w:rPr>
          <w:rFonts w:ascii="LatoWeb" w:eastAsia="Times New Roman" w:hAnsi="LatoWeb" w:cs="Times New Roman"/>
          <w:color w:val="0B1F33"/>
          <w:sz w:val="24"/>
          <w:szCs w:val="24"/>
          <w:lang w:eastAsia="ru-RU"/>
        </w:rPr>
        <w:t xml:space="preserve">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11269F" w:rsidRPr="0011269F" w:rsidRDefault="0011269F" w:rsidP="0011269F">
      <w:pPr>
        <w:numPr>
          <w:ilvl w:val="0"/>
          <w:numId w:val="6"/>
        </w:numPr>
        <w:spacing w:before="100" w:beforeAutospacing="1"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 xml:space="preserve">Не используй публичный WI-FI для передачи личных данных, </w:t>
      </w:r>
      <w:proofErr w:type="gramStart"/>
      <w:r w:rsidRPr="0011269F">
        <w:rPr>
          <w:rFonts w:ascii="LatoWeb" w:eastAsia="Times New Roman" w:hAnsi="LatoWeb" w:cs="Times New Roman"/>
          <w:color w:val="0B1F33"/>
          <w:sz w:val="24"/>
          <w:szCs w:val="24"/>
          <w:lang w:eastAsia="ru-RU"/>
        </w:rPr>
        <w:t>например</w:t>
      </w:r>
      <w:proofErr w:type="gramEnd"/>
      <w:r w:rsidRPr="0011269F">
        <w:rPr>
          <w:rFonts w:ascii="LatoWeb" w:eastAsia="Times New Roman" w:hAnsi="LatoWeb" w:cs="Times New Roman"/>
          <w:color w:val="0B1F33"/>
          <w:sz w:val="24"/>
          <w:szCs w:val="24"/>
          <w:lang w:eastAsia="ru-RU"/>
        </w:rPr>
        <w:t xml:space="preserve"> для выхода в социальные сети или в электронную почту;</w:t>
      </w:r>
    </w:p>
    <w:p w:rsidR="0011269F" w:rsidRPr="0011269F" w:rsidRDefault="0011269F" w:rsidP="0011269F">
      <w:pPr>
        <w:numPr>
          <w:ilvl w:val="0"/>
          <w:numId w:val="6"/>
        </w:numPr>
        <w:spacing w:before="100" w:beforeAutospacing="1"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Используй только защищенное соединение через HTTPS, а не HTTP, т.е. при наборе веб-адреса вводи именно "https://";</w:t>
      </w:r>
    </w:p>
    <w:p w:rsidR="0011269F" w:rsidRPr="0011269F" w:rsidRDefault="0011269F" w:rsidP="0011269F">
      <w:pPr>
        <w:numPr>
          <w:ilvl w:val="0"/>
          <w:numId w:val="6"/>
        </w:numPr>
        <w:spacing w:before="100" w:beforeAutospacing="1" w:after="0"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 xml:space="preserve">В мобильном телефоне отключи функцию "Подключение к </w:t>
      </w:r>
      <w:proofErr w:type="spellStart"/>
      <w:r w:rsidRPr="0011269F">
        <w:rPr>
          <w:rFonts w:ascii="LatoWeb" w:eastAsia="Times New Roman" w:hAnsi="LatoWeb" w:cs="Times New Roman"/>
          <w:color w:val="0B1F33"/>
          <w:sz w:val="24"/>
          <w:szCs w:val="24"/>
          <w:lang w:eastAsia="ru-RU"/>
        </w:rPr>
        <w:t>Wi-Fi</w:t>
      </w:r>
      <w:proofErr w:type="spellEnd"/>
      <w:r w:rsidRPr="0011269F">
        <w:rPr>
          <w:rFonts w:ascii="LatoWeb" w:eastAsia="Times New Roman" w:hAnsi="LatoWeb" w:cs="Times New Roman"/>
          <w:color w:val="0B1F33"/>
          <w:sz w:val="24"/>
          <w:szCs w:val="24"/>
          <w:lang w:eastAsia="ru-RU"/>
        </w:rPr>
        <w:t xml:space="preserve"> автоматически". Не допускай автоматического подключения устройства к сетям </w:t>
      </w:r>
      <w:proofErr w:type="spellStart"/>
      <w:r w:rsidRPr="0011269F">
        <w:rPr>
          <w:rFonts w:ascii="LatoWeb" w:eastAsia="Times New Roman" w:hAnsi="LatoWeb" w:cs="Times New Roman"/>
          <w:color w:val="0B1F33"/>
          <w:sz w:val="24"/>
          <w:szCs w:val="24"/>
          <w:lang w:eastAsia="ru-RU"/>
        </w:rPr>
        <w:t>Wi-Fi</w:t>
      </w:r>
      <w:proofErr w:type="spellEnd"/>
      <w:r w:rsidRPr="0011269F">
        <w:rPr>
          <w:rFonts w:ascii="LatoWeb" w:eastAsia="Times New Roman" w:hAnsi="LatoWeb" w:cs="Times New Roman"/>
          <w:color w:val="0B1F33"/>
          <w:sz w:val="24"/>
          <w:szCs w:val="24"/>
          <w:lang w:eastAsia="ru-RU"/>
        </w:rPr>
        <w:t xml:space="preserve"> без твоего согласия.</w:t>
      </w:r>
    </w:p>
    <w:p w:rsidR="0011269F" w:rsidRPr="0011269F" w:rsidRDefault="0011269F" w:rsidP="0011269F">
      <w:pPr>
        <w:spacing w:before="100" w:beforeAutospacing="1"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b/>
          <w:bCs/>
          <w:color w:val="0B1F33"/>
          <w:sz w:val="24"/>
          <w:szCs w:val="24"/>
          <w:lang w:eastAsia="ru-RU"/>
        </w:rPr>
        <w:t>Социальные сети</w:t>
      </w:r>
    </w:p>
    <w:p w:rsidR="0011269F" w:rsidRPr="0011269F" w:rsidRDefault="0011269F" w:rsidP="0011269F">
      <w:pPr>
        <w:spacing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lastRenderedPageBreak/>
        <w:t xml:space="preserve">Социальные сети активно входят в нашу жизнь, многие люди работают и живут там постоянно, а в </w:t>
      </w:r>
      <w:proofErr w:type="spellStart"/>
      <w:r w:rsidRPr="0011269F">
        <w:rPr>
          <w:rFonts w:ascii="LatoWeb" w:eastAsia="Times New Roman" w:hAnsi="LatoWeb" w:cs="Times New Roman"/>
          <w:color w:val="0B1F33"/>
          <w:sz w:val="24"/>
          <w:szCs w:val="24"/>
          <w:lang w:eastAsia="ru-RU"/>
        </w:rPr>
        <w:t>Facebook</w:t>
      </w:r>
      <w:proofErr w:type="spellEnd"/>
      <w:r w:rsidRPr="0011269F">
        <w:rPr>
          <w:rFonts w:ascii="LatoWeb" w:eastAsia="Times New Roman" w:hAnsi="LatoWeb" w:cs="Times New Roman"/>
          <w:color w:val="0B1F33"/>
          <w:sz w:val="24"/>
          <w:szCs w:val="24"/>
          <w:lang w:eastAsia="ru-RU"/>
        </w:rPr>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b/>
          <w:bCs/>
          <w:color w:val="0B1F33"/>
          <w:sz w:val="24"/>
          <w:szCs w:val="24"/>
          <w:lang w:eastAsia="ru-RU"/>
        </w:rPr>
        <w:t>Основные советы по безопасности в социальных сетях:</w:t>
      </w:r>
    </w:p>
    <w:p w:rsidR="0011269F" w:rsidRPr="0011269F" w:rsidRDefault="0011269F" w:rsidP="0011269F">
      <w:pPr>
        <w:numPr>
          <w:ilvl w:val="0"/>
          <w:numId w:val="7"/>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Ограничь список друзей. У тебя в друзьях не должно быть случайных и незнакомых людей;</w:t>
      </w:r>
    </w:p>
    <w:p w:rsidR="0011269F" w:rsidRPr="0011269F" w:rsidRDefault="0011269F" w:rsidP="0011269F">
      <w:pPr>
        <w:numPr>
          <w:ilvl w:val="0"/>
          <w:numId w:val="7"/>
        </w:numPr>
        <w:spacing w:before="100" w:beforeAutospacing="1"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11269F" w:rsidRPr="0011269F" w:rsidRDefault="0011269F" w:rsidP="0011269F">
      <w:pPr>
        <w:numPr>
          <w:ilvl w:val="0"/>
          <w:numId w:val="7"/>
        </w:numPr>
        <w:spacing w:before="100" w:beforeAutospacing="1"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11269F" w:rsidRPr="0011269F" w:rsidRDefault="0011269F" w:rsidP="0011269F">
      <w:pPr>
        <w:numPr>
          <w:ilvl w:val="0"/>
          <w:numId w:val="7"/>
        </w:numPr>
        <w:spacing w:before="100" w:beforeAutospacing="1"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11269F" w:rsidRPr="0011269F" w:rsidRDefault="0011269F" w:rsidP="0011269F">
      <w:pPr>
        <w:numPr>
          <w:ilvl w:val="0"/>
          <w:numId w:val="7"/>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Избегай размещения фотографий в Интернете, где ты изображен на местности, по которой можно определить твое местоположение;</w:t>
      </w:r>
    </w:p>
    <w:p w:rsidR="0011269F" w:rsidRPr="0011269F" w:rsidRDefault="0011269F" w:rsidP="0011269F">
      <w:pPr>
        <w:numPr>
          <w:ilvl w:val="0"/>
          <w:numId w:val="7"/>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При регистрации в социальной сети необходимо использовать сложные пароли, состоящие из букв и цифр и с количеством знаков не менее 8;</w:t>
      </w:r>
    </w:p>
    <w:p w:rsidR="0011269F" w:rsidRPr="0011269F" w:rsidRDefault="0011269F" w:rsidP="0011269F">
      <w:pPr>
        <w:numPr>
          <w:ilvl w:val="0"/>
          <w:numId w:val="7"/>
        </w:numPr>
        <w:spacing w:before="100" w:beforeAutospacing="1" w:after="0"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11269F" w:rsidRPr="0011269F" w:rsidRDefault="0011269F" w:rsidP="0011269F">
      <w:p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b/>
          <w:bCs/>
          <w:color w:val="0B1F33"/>
          <w:sz w:val="24"/>
          <w:szCs w:val="24"/>
          <w:lang w:eastAsia="ru-RU"/>
        </w:rPr>
        <w:t>Электронные деньги</w:t>
      </w:r>
    </w:p>
    <w:p w:rsidR="0011269F" w:rsidRPr="0011269F" w:rsidRDefault="0011269F" w:rsidP="0011269F">
      <w:pPr>
        <w:spacing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Электронные деньги - это очень удобный способ платежей, однако существуют мошенники, которые хотят получить эти деньги.</w:t>
      </w:r>
    </w:p>
    <w:p w:rsidR="0011269F" w:rsidRPr="0011269F" w:rsidRDefault="0011269F" w:rsidP="0011269F">
      <w:pPr>
        <w:spacing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Электронные деньги появились совсем недавно и именно из-за этого во многих государствах до сих пор не прописано про них в законах.</w:t>
      </w:r>
    </w:p>
    <w:p w:rsidR="0011269F" w:rsidRPr="0011269F" w:rsidRDefault="0011269F" w:rsidP="0011269F">
      <w:pPr>
        <w:spacing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rsidRPr="0011269F">
        <w:rPr>
          <w:rFonts w:ascii="LatoWeb" w:eastAsia="Times New Roman" w:hAnsi="LatoWeb" w:cs="Times New Roman"/>
          <w:color w:val="0B1F33"/>
          <w:sz w:val="24"/>
          <w:szCs w:val="24"/>
          <w:lang w:eastAsia="ru-RU"/>
        </w:rPr>
        <w:t>неанонимных</w:t>
      </w:r>
      <w:proofErr w:type="spellEnd"/>
      <w:r w:rsidRPr="0011269F">
        <w:rPr>
          <w:rFonts w:ascii="LatoWeb" w:eastAsia="Times New Roman" w:hAnsi="LatoWeb" w:cs="Times New Roman"/>
          <w:color w:val="0B1F33"/>
          <w:sz w:val="24"/>
          <w:szCs w:val="24"/>
          <w:lang w:eastAsia="ru-RU"/>
        </w:rPr>
        <w:t xml:space="preserve"> идентификация пользователя является обязательной.</w:t>
      </w:r>
    </w:p>
    <w:p w:rsidR="0011269F" w:rsidRPr="0011269F" w:rsidRDefault="0011269F" w:rsidP="0011269F">
      <w:pPr>
        <w:spacing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 xml:space="preserve">Также следует различать электронные </w:t>
      </w:r>
      <w:proofErr w:type="spellStart"/>
      <w:r w:rsidRPr="0011269F">
        <w:rPr>
          <w:rFonts w:ascii="LatoWeb" w:eastAsia="Times New Roman" w:hAnsi="LatoWeb" w:cs="Times New Roman"/>
          <w:color w:val="0B1F33"/>
          <w:sz w:val="24"/>
          <w:szCs w:val="24"/>
          <w:lang w:eastAsia="ru-RU"/>
        </w:rPr>
        <w:t>фиатные</w:t>
      </w:r>
      <w:proofErr w:type="spellEnd"/>
      <w:r w:rsidRPr="0011269F">
        <w:rPr>
          <w:rFonts w:ascii="LatoWeb" w:eastAsia="Times New Roman" w:hAnsi="LatoWeb" w:cs="Times New Roman"/>
          <w:color w:val="0B1F33"/>
          <w:sz w:val="24"/>
          <w:szCs w:val="24"/>
          <w:lang w:eastAsia="ru-RU"/>
        </w:rPr>
        <w:t xml:space="preserve"> деньги (равны государственным валютам) и электронные </w:t>
      </w:r>
      <w:proofErr w:type="spellStart"/>
      <w:r w:rsidRPr="0011269F">
        <w:rPr>
          <w:rFonts w:ascii="LatoWeb" w:eastAsia="Times New Roman" w:hAnsi="LatoWeb" w:cs="Times New Roman"/>
          <w:color w:val="0B1F33"/>
          <w:sz w:val="24"/>
          <w:szCs w:val="24"/>
          <w:lang w:eastAsia="ru-RU"/>
        </w:rPr>
        <w:t>нефиатные</w:t>
      </w:r>
      <w:proofErr w:type="spellEnd"/>
      <w:r w:rsidRPr="0011269F">
        <w:rPr>
          <w:rFonts w:ascii="LatoWeb" w:eastAsia="Times New Roman" w:hAnsi="LatoWeb" w:cs="Times New Roman"/>
          <w:color w:val="0B1F33"/>
          <w:sz w:val="24"/>
          <w:szCs w:val="24"/>
          <w:lang w:eastAsia="ru-RU"/>
        </w:rPr>
        <w:t xml:space="preserve"> деньги (не равны государственным валютам).</w:t>
      </w:r>
    </w:p>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Основные советы по безопасной работе с электронными деньгами:</w:t>
      </w:r>
    </w:p>
    <w:p w:rsidR="0011269F" w:rsidRPr="0011269F" w:rsidRDefault="0011269F" w:rsidP="0011269F">
      <w:pPr>
        <w:numPr>
          <w:ilvl w:val="0"/>
          <w:numId w:val="8"/>
        </w:numPr>
        <w:spacing w:before="100" w:beforeAutospacing="1"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11269F" w:rsidRPr="0011269F" w:rsidRDefault="0011269F" w:rsidP="0011269F">
      <w:pPr>
        <w:numPr>
          <w:ilvl w:val="0"/>
          <w:numId w:val="8"/>
        </w:numPr>
        <w:spacing w:before="100" w:beforeAutospacing="1"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11269F" w:rsidRPr="0011269F" w:rsidRDefault="0011269F" w:rsidP="0011269F">
      <w:pPr>
        <w:numPr>
          <w:ilvl w:val="0"/>
          <w:numId w:val="8"/>
        </w:numPr>
        <w:spacing w:before="100" w:beforeAutospacing="1"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 xml:space="preserve">Выбери сложный пароль. Преступникам будет не просто угадать сложный пароль. Надежные пароли - это пароли, которые содержат не менее 8 знаков и включают в </w:t>
      </w:r>
      <w:r w:rsidRPr="0011269F">
        <w:rPr>
          <w:rFonts w:ascii="LatoWeb" w:eastAsia="Times New Roman" w:hAnsi="LatoWeb" w:cs="Times New Roman"/>
          <w:color w:val="0B1F33"/>
          <w:sz w:val="24"/>
          <w:szCs w:val="24"/>
          <w:lang w:eastAsia="ru-RU"/>
        </w:rPr>
        <w:lastRenderedPageBreak/>
        <w:t xml:space="preserve">себя строчные и прописные буквы, цифры и несколько символов, такие как знак доллара, фунта, восклицательный знак и т.п. </w:t>
      </w:r>
      <w:proofErr w:type="gramStart"/>
      <w:r w:rsidRPr="0011269F">
        <w:rPr>
          <w:rFonts w:ascii="LatoWeb" w:eastAsia="Times New Roman" w:hAnsi="LatoWeb" w:cs="Times New Roman"/>
          <w:color w:val="0B1F33"/>
          <w:sz w:val="24"/>
          <w:szCs w:val="24"/>
          <w:lang w:eastAsia="ru-RU"/>
        </w:rPr>
        <w:t>Например,:</w:t>
      </w:r>
      <w:proofErr w:type="gramEnd"/>
      <w:r w:rsidRPr="0011269F">
        <w:rPr>
          <w:rFonts w:ascii="LatoWeb" w:eastAsia="Times New Roman" w:hAnsi="LatoWeb" w:cs="Times New Roman"/>
          <w:color w:val="0B1F33"/>
          <w:sz w:val="24"/>
          <w:szCs w:val="24"/>
          <w:lang w:eastAsia="ru-RU"/>
        </w:rPr>
        <w:t xml:space="preserve"> $tR0ng!;;</w:t>
      </w:r>
    </w:p>
    <w:p w:rsidR="0011269F" w:rsidRPr="0011269F" w:rsidRDefault="0011269F" w:rsidP="0011269F">
      <w:pPr>
        <w:numPr>
          <w:ilvl w:val="0"/>
          <w:numId w:val="8"/>
        </w:numPr>
        <w:spacing w:before="100" w:beforeAutospacing="1" w:after="0"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Не вводи свои личные данные на сайтах, которым не доверяешь.</w:t>
      </w:r>
    </w:p>
    <w:p w:rsidR="0011269F" w:rsidRPr="0011269F" w:rsidRDefault="0011269F" w:rsidP="0011269F">
      <w:p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b/>
          <w:bCs/>
          <w:color w:val="0B1F33"/>
          <w:sz w:val="24"/>
          <w:szCs w:val="24"/>
          <w:lang w:eastAsia="ru-RU"/>
        </w:rPr>
        <w:t>Электронная почта</w:t>
      </w:r>
    </w:p>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rsidRPr="0011269F">
        <w:rPr>
          <w:rFonts w:ascii="LatoWeb" w:eastAsia="Times New Roman" w:hAnsi="LatoWeb" w:cs="Times New Roman"/>
          <w:color w:val="0B1F33"/>
          <w:sz w:val="24"/>
          <w:szCs w:val="24"/>
          <w:lang w:eastAsia="ru-RU"/>
        </w:rPr>
        <w:t>имя_пользователя@имя_домена</w:t>
      </w:r>
      <w:proofErr w:type="spellEnd"/>
      <w:r w:rsidRPr="0011269F">
        <w:rPr>
          <w:rFonts w:ascii="LatoWeb" w:eastAsia="Times New Roman" w:hAnsi="LatoWeb" w:cs="Times New Roman"/>
          <w:color w:val="0B1F33"/>
          <w:sz w:val="24"/>
          <w:szCs w:val="24"/>
          <w:lang w:eastAsia="ru-RU"/>
        </w:rPr>
        <w:t>. Также кроме передачи простого текста, имеется возможность передавать файлы.</w:t>
      </w:r>
    </w:p>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Основные советы по безопасной работе с электронной почтой:</w:t>
      </w:r>
    </w:p>
    <w:p w:rsidR="0011269F" w:rsidRPr="0011269F" w:rsidRDefault="0011269F" w:rsidP="0011269F">
      <w:pPr>
        <w:numPr>
          <w:ilvl w:val="0"/>
          <w:numId w:val="9"/>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 xml:space="preserve">Надо выбрать правильный почтовый сервис. В интернете есть огромный выбор бесплатных почтовых сервисов, однако лучше доверять тем, кого </w:t>
      </w:r>
      <w:proofErr w:type="gramStart"/>
      <w:r w:rsidRPr="0011269F">
        <w:rPr>
          <w:rFonts w:ascii="LatoWeb" w:eastAsia="Times New Roman" w:hAnsi="LatoWeb" w:cs="Times New Roman"/>
          <w:color w:val="0B1F33"/>
          <w:sz w:val="24"/>
          <w:szCs w:val="24"/>
          <w:lang w:eastAsia="ru-RU"/>
        </w:rPr>
        <w:t>знаешь</w:t>
      </w:r>
      <w:proofErr w:type="gramEnd"/>
      <w:r w:rsidRPr="0011269F">
        <w:rPr>
          <w:rFonts w:ascii="LatoWeb" w:eastAsia="Times New Roman" w:hAnsi="LatoWeb" w:cs="Times New Roman"/>
          <w:color w:val="0B1F33"/>
          <w:sz w:val="24"/>
          <w:szCs w:val="24"/>
          <w:lang w:eastAsia="ru-RU"/>
        </w:rPr>
        <w:t xml:space="preserve"> и кто первый в рейтинге;</w:t>
      </w:r>
    </w:p>
    <w:p w:rsidR="0011269F" w:rsidRPr="0011269F" w:rsidRDefault="0011269F" w:rsidP="0011269F">
      <w:pPr>
        <w:numPr>
          <w:ilvl w:val="0"/>
          <w:numId w:val="9"/>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 xml:space="preserve">Не     указывай    в     личной    почте     личную    информацию.                </w:t>
      </w:r>
      <w:proofErr w:type="gramStart"/>
      <w:r w:rsidRPr="0011269F">
        <w:rPr>
          <w:rFonts w:ascii="LatoWeb" w:eastAsia="Times New Roman" w:hAnsi="LatoWeb" w:cs="Times New Roman"/>
          <w:color w:val="0B1F33"/>
          <w:sz w:val="24"/>
          <w:szCs w:val="24"/>
          <w:lang w:eastAsia="ru-RU"/>
        </w:rPr>
        <w:t>Например,   </w:t>
      </w:r>
      <w:proofErr w:type="gramEnd"/>
      <w:r w:rsidRPr="0011269F">
        <w:rPr>
          <w:rFonts w:ascii="LatoWeb" w:eastAsia="Times New Roman" w:hAnsi="LatoWeb" w:cs="Times New Roman"/>
          <w:color w:val="0B1F33"/>
          <w:sz w:val="24"/>
          <w:szCs w:val="24"/>
          <w:lang w:eastAsia="ru-RU"/>
        </w:rPr>
        <w:t>        лучше            выбрать "</w:t>
      </w:r>
      <w:proofErr w:type="spellStart"/>
      <w:r w:rsidRPr="0011269F">
        <w:rPr>
          <w:rFonts w:ascii="LatoWeb" w:eastAsia="Times New Roman" w:hAnsi="LatoWeb" w:cs="Times New Roman"/>
          <w:color w:val="0B1F33"/>
          <w:sz w:val="24"/>
          <w:szCs w:val="24"/>
          <w:lang w:eastAsia="ru-RU"/>
        </w:rPr>
        <w:t>музыкальный_фанат</w:t>
      </w:r>
      <w:proofErr w:type="spellEnd"/>
      <w:r w:rsidRPr="0011269F">
        <w:rPr>
          <w:rFonts w:ascii="LatoWeb" w:eastAsia="Times New Roman" w:hAnsi="LatoWeb" w:cs="Times New Roman"/>
          <w:color w:val="0B1F33"/>
          <w:sz w:val="24"/>
          <w:szCs w:val="24"/>
          <w:lang w:eastAsia="ru-RU"/>
        </w:rPr>
        <w:t>@" или "рок2013" вместо "тема13";</w:t>
      </w:r>
    </w:p>
    <w:p w:rsidR="0011269F" w:rsidRPr="0011269F" w:rsidRDefault="0011269F" w:rsidP="0011269F">
      <w:pPr>
        <w:numPr>
          <w:ilvl w:val="0"/>
          <w:numId w:val="9"/>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Используй двухэтапную авторизацию. Это когда помимо пароля нужно вводить код, присылаемый по SMS;</w:t>
      </w:r>
    </w:p>
    <w:p w:rsidR="0011269F" w:rsidRPr="0011269F" w:rsidRDefault="0011269F" w:rsidP="0011269F">
      <w:pPr>
        <w:numPr>
          <w:ilvl w:val="0"/>
          <w:numId w:val="9"/>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Выбери сложный пароль. Для каждого почтового ящика должен быть свой надежный, устойчивый к </w:t>
      </w:r>
    </w:p>
    <w:p w:rsidR="0011269F" w:rsidRPr="0011269F" w:rsidRDefault="0011269F" w:rsidP="0011269F">
      <w:pPr>
        <w:spacing w:after="100" w:afterAutospacing="1" w:line="240" w:lineRule="auto"/>
        <w:ind w:left="720"/>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взлому пароль;</w:t>
      </w:r>
    </w:p>
    <w:p w:rsidR="0011269F" w:rsidRPr="0011269F" w:rsidRDefault="0011269F" w:rsidP="0011269F">
      <w:pPr>
        <w:numPr>
          <w:ilvl w:val="0"/>
          <w:numId w:val="9"/>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Если есть возможность написать самому свой личный вопрос, используй эту возможность;</w:t>
      </w:r>
    </w:p>
    <w:p w:rsidR="0011269F" w:rsidRPr="0011269F" w:rsidRDefault="0011269F" w:rsidP="0011269F">
      <w:pPr>
        <w:numPr>
          <w:ilvl w:val="0"/>
          <w:numId w:val="9"/>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11269F" w:rsidRPr="0011269F" w:rsidRDefault="0011269F" w:rsidP="0011269F">
      <w:pPr>
        <w:numPr>
          <w:ilvl w:val="0"/>
          <w:numId w:val="9"/>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Не открывай файлы и другие вложения в письмах, даже если они пришли от твоих друзей. Лучше уточни у них, отправляли ли они тебе эти файлы;</w:t>
      </w:r>
    </w:p>
    <w:p w:rsidR="0011269F" w:rsidRPr="0011269F" w:rsidRDefault="0011269F" w:rsidP="0011269F">
      <w:pPr>
        <w:numPr>
          <w:ilvl w:val="0"/>
          <w:numId w:val="9"/>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После окончания работы на почтовом сервисе перед закрытием вкладки с сайтом не забудь нажать на "Выйти".</w:t>
      </w:r>
    </w:p>
    <w:p w:rsidR="0011269F" w:rsidRPr="0011269F" w:rsidRDefault="0011269F" w:rsidP="0011269F">
      <w:pPr>
        <w:numPr>
          <w:ilvl w:val="0"/>
          <w:numId w:val="9"/>
        </w:numPr>
        <w:spacing w:after="100" w:afterAutospacing="1" w:line="240" w:lineRule="auto"/>
        <w:rPr>
          <w:rFonts w:ascii="LatoWeb" w:eastAsia="Times New Roman" w:hAnsi="LatoWeb" w:cs="Times New Roman"/>
          <w:color w:val="0B1F33"/>
          <w:sz w:val="24"/>
          <w:szCs w:val="24"/>
          <w:lang w:eastAsia="ru-RU"/>
        </w:rPr>
      </w:pPr>
      <w:proofErr w:type="spellStart"/>
      <w:r w:rsidRPr="0011269F">
        <w:rPr>
          <w:rFonts w:ascii="LatoWeb" w:eastAsia="Times New Roman" w:hAnsi="LatoWeb" w:cs="Times New Roman"/>
          <w:b/>
          <w:bCs/>
          <w:color w:val="0B1F33"/>
          <w:sz w:val="24"/>
          <w:szCs w:val="24"/>
          <w:lang w:eastAsia="ru-RU"/>
        </w:rPr>
        <w:t>Кибербуллинг</w:t>
      </w:r>
      <w:proofErr w:type="spellEnd"/>
      <w:r w:rsidRPr="0011269F">
        <w:rPr>
          <w:rFonts w:ascii="LatoWeb" w:eastAsia="Times New Roman" w:hAnsi="LatoWeb" w:cs="Times New Roman"/>
          <w:b/>
          <w:bCs/>
          <w:color w:val="0B1F33"/>
          <w:sz w:val="24"/>
          <w:szCs w:val="24"/>
          <w:lang w:eastAsia="ru-RU"/>
        </w:rPr>
        <w:t xml:space="preserve"> или виртуальное издевательство</w:t>
      </w:r>
    </w:p>
    <w:p w:rsidR="0011269F" w:rsidRPr="0011269F" w:rsidRDefault="0011269F" w:rsidP="0011269F">
      <w:pPr>
        <w:spacing w:after="100" w:afterAutospacing="1" w:line="240" w:lineRule="auto"/>
        <w:ind w:left="720"/>
        <w:rPr>
          <w:rFonts w:ascii="LatoWeb" w:eastAsia="Times New Roman" w:hAnsi="LatoWeb" w:cs="Times New Roman"/>
          <w:color w:val="0B1F33"/>
          <w:sz w:val="24"/>
          <w:szCs w:val="24"/>
          <w:lang w:eastAsia="ru-RU"/>
        </w:rPr>
      </w:pPr>
      <w:proofErr w:type="spellStart"/>
      <w:r w:rsidRPr="0011269F">
        <w:rPr>
          <w:rFonts w:ascii="LatoWeb" w:eastAsia="Times New Roman" w:hAnsi="LatoWeb" w:cs="Times New Roman"/>
          <w:color w:val="0B1F33"/>
          <w:sz w:val="24"/>
          <w:szCs w:val="24"/>
          <w:lang w:eastAsia="ru-RU"/>
        </w:rPr>
        <w:t>Кибербуллинг</w:t>
      </w:r>
      <w:proofErr w:type="spellEnd"/>
      <w:r w:rsidRPr="0011269F">
        <w:rPr>
          <w:rFonts w:ascii="LatoWeb" w:eastAsia="Times New Roman" w:hAnsi="LatoWeb" w:cs="Times New Roman"/>
          <w:color w:val="0B1F33"/>
          <w:sz w:val="24"/>
          <w:szCs w:val="24"/>
          <w:lang w:eastAsia="ru-RU"/>
        </w:rPr>
        <w:t xml:space="preserve">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rsidR="0011269F" w:rsidRPr="0011269F" w:rsidRDefault="0011269F" w:rsidP="0011269F">
      <w:pPr>
        <w:spacing w:after="100" w:afterAutospacing="1" w:line="240" w:lineRule="auto"/>
        <w:ind w:left="720"/>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 xml:space="preserve">Основные советы по борьбе с </w:t>
      </w:r>
      <w:proofErr w:type="spellStart"/>
      <w:r w:rsidRPr="0011269F">
        <w:rPr>
          <w:rFonts w:ascii="LatoWeb" w:eastAsia="Times New Roman" w:hAnsi="LatoWeb" w:cs="Times New Roman"/>
          <w:color w:val="0B1F33"/>
          <w:sz w:val="24"/>
          <w:szCs w:val="24"/>
          <w:lang w:eastAsia="ru-RU"/>
        </w:rPr>
        <w:t>кибербуллингом</w:t>
      </w:r>
      <w:proofErr w:type="spellEnd"/>
      <w:r w:rsidRPr="0011269F">
        <w:rPr>
          <w:rFonts w:ascii="LatoWeb" w:eastAsia="Times New Roman" w:hAnsi="LatoWeb" w:cs="Times New Roman"/>
          <w:color w:val="0B1F33"/>
          <w:sz w:val="24"/>
          <w:szCs w:val="24"/>
          <w:lang w:eastAsia="ru-RU"/>
        </w:rPr>
        <w:t>:</w:t>
      </w:r>
    </w:p>
    <w:p w:rsidR="0011269F" w:rsidRPr="0011269F" w:rsidRDefault="0011269F" w:rsidP="0011269F">
      <w:pPr>
        <w:numPr>
          <w:ilvl w:val="0"/>
          <w:numId w:val="9"/>
        </w:numPr>
        <w:spacing w:before="100" w:beforeAutospacing="1"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11269F" w:rsidRPr="0011269F" w:rsidRDefault="0011269F" w:rsidP="0011269F">
      <w:pPr>
        <w:numPr>
          <w:ilvl w:val="0"/>
          <w:numId w:val="9"/>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 xml:space="preserve">Управляй своей </w:t>
      </w:r>
      <w:proofErr w:type="spellStart"/>
      <w:r w:rsidRPr="0011269F">
        <w:rPr>
          <w:rFonts w:ascii="LatoWeb" w:eastAsia="Times New Roman" w:hAnsi="LatoWeb" w:cs="Times New Roman"/>
          <w:color w:val="0B1F33"/>
          <w:sz w:val="24"/>
          <w:szCs w:val="24"/>
          <w:lang w:eastAsia="ru-RU"/>
        </w:rPr>
        <w:t>киберрепутацией</w:t>
      </w:r>
      <w:proofErr w:type="spellEnd"/>
      <w:r w:rsidRPr="0011269F">
        <w:rPr>
          <w:rFonts w:ascii="LatoWeb" w:eastAsia="Times New Roman" w:hAnsi="LatoWeb" w:cs="Times New Roman"/>
          <w:color w:val="0B1F33"/>
          <w:sz w:val="24"/>
          <w:szCs w:val="24"/>
          <w:lang w:eastAsia="ru-RU"/>
        </w:rPr>
        <w:t>;</w:t>
      </w:r>
    </w:p>
    <w:p w:rsidR="0011269F" w:rsidRPr="0011269F" w:rsidRDefault="0011269F" w:rsidP="0011269F">
      <w:pPr>
        <w:numPr>
          <w:ilvl w:val="0"/>
          <w:numId w:val="9"/>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Анонимность в сети мнимая. Существуют способы выяснить, кто стоит за анонимным аккаунтом;</w:t>
      </w:r>
    </w:p>
    <w:p w:rsidR="0011269F" w:rsidRPr="0011269F" w:rsidRDefault="0011269F" w:rsidP="0011269F">
      <w:pPr>
        <w:numPr>
          <w:ilvl w:val="0"/>
          <w:numId w:val="9"/>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11269F" w:rsidRPr="0011269F" w:rsidRDefault="0011269F" w:rsidP="0011269F">
      <w:pPr>
        <w:numPr>
          <w:ilvl w:val="0"/>
          <w:numId w:val="9"/>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lastRenderedPageBreak/>
        <w:t>Соблюдай свою виртуальную честь смолоду;</w:t>
      </w:r>
    </w:p>
    <w:p w:rsidR="0011269F" w:rsidRPr="0011269F" w:rsidRDefault="0011269F" w:rsidP="0011269F">
      <w:pPr>
        <w:numPr>
          <w:ilvl w:val="0"/>
          <w:numId w:val="9"/>
        </w:numPr>
        <w:spacing w:before="100" w:beforeAutospacing="1"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Игнорируй единичный негатив. Одноразовые оскорбительные сообщения лучше игнорировать. Обычно агрессия прекращается на начальной стадии;</w:t>
      </w:r>
    </w:p>
    <w:p w:rsidR="0011269F" w:rsidRPr="0011269F" w:rsidRDefault="0011269F" w:rsidP="0011269F">
      <w:pPr>
        <w:numPr>
          <w:ilvl w:val="0"/>
          <w:numId w:val="9"/>
        </w:numPr>
        <w:spacing w:before="100" w:beforeAutospacing="1" w:after="100" w:afterAutospacing="1" w:line="240" w:lineRule="auto"/>
        <w:jc w:val="both"/>
        <w:rPr>
          <w:rFonts w:ascii="LatoWeb" w:eastAsia="Times New Roman" w:hAnsi="LatoWeb" w:cs="Times New Roman"/>
          <w:color w:val="0B1F33"/>
          <w:sz w:val="24"/>
          <w:szCs w:val="24"/>
          <w:lang w:eastAsia="ru-RU"/>
        </w:rPr>
      </w:pPr>
      <w:proofErr w:type="spellStart"/>
      <w:r w:rsidRPr="0011269F">
        <w:rPr>
          <w:rFonts w:ascii="LatoWeb" w:eastAsia="Times New Roman" w:hAnsi="LatoWeb" w:cs="Times New Roman"/>
          <w:color w:val="0B1F33"/>
          <w:sz w:val="24"/>
          <w:szCs w:val="24"/>
          <w:lang w:eastAsia="ru-RU"/>
        </w:rPr>
        <w:t>Бан</w:t>
      </w:r>
      <w:proofErr w:type="spellEnd"/>
      <w:r w:rsidRPr="0011269F">
        <w:rPr>
          <w:rFonts w:ascii="LatoWeb" w:eastAsia="Times New Roman" w:hAnsi="LatoWeb" w:cs="Times New Roman"/>
          <w:color w:val="0B1F33"/>
          <w:sz w:val="24"/>
          <w:szCs w:val="24"/>
          <w:lang w:eastAsia="ru-RU"/>
        </w:rP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11269F" w:rsidRPr="0011269F" w:rsidRDefault="0011269F" w:rsidP="0011269F">
      <w:pPr>
        <w:numPr>
          <w:ilvl w:val="0"/>
          <w:numId w:val="9"/>
        </w:numPr>
        <w:spacing w:before="100" w:beforeAutospacing="1" w:after="0"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 xml:space="preserve">Если ты свидетель </w:t>
      </w:r>
      <w:proofErr w:type="spellStart"/>
      <w:r w:rsidRPr="0011269F">
        <w:rPr>
          <w:rFonts w:ascii="LatoWeb" w:eastAsia="Times New Roman" w:hAnsi="LatoWeb" w:cs="Times New Roman"/>
          <w:color w:val="0B1F33"/>
          <w:sz w:val="24"/>
          <w:szCs w:val="24"/>
          <w:lang w:eastAsia="ru-RU"/>
        </w:rPr>
        <w:t>кибербуллинга</w:t>
      </w:r>
      <w:proofErr w:type="spellEnd"/>
      <w:r w:rsidRPr="0011269F">
        <w:rPr>
          <w:rFonts w:ascii="LatoWeb" w:eastAsia="Times New Roman" w:hAnsi="LatoWeb" w:cs="Times New Roman"/>
          <w:color w:val="0B1F33"/>
          <w:sz w:val="24"/>
          <w:szCs w:val="24"/>
          <w:lang w:eastAsia="ru-RU"/>
        </w:rP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11269F" w:rsidRPr="0011269F" w:rsidRDefault="0011269F" w:rsidP="0011269F">
      <w:pPr>
        <w:numPr>
          <w:ilvl w:val="0"/>
          <w:numId w:val="10"/>
        </w:num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b/>
          <w:bCs/>
          <w:color w:val="0B1F33"/>
          <w:sz w:val="24"/>
          <w:szCs w:val="24"/>
          <w:lang w:eastAsia="ru-RU"/>
        </w:rPr>
        <w:t>Мобильный телефон</w:t>
      </w:r>
    </w:p>
    <w:p w:rsidR="0011269F" w:rsidRPr="0011269F" w:rsidRDefault="0011269F" w:rsidP="0011269F">
      <w:pPr>
        <w:spacing w:after="100" w:afterAutospacing="1" w:line="240" w:lineRule="auto"/>
        <w:ind w:left="720"/>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11269F" w:rsidRPr="0011269F" w:rsidRDefault="0011269F" w:rsidP="0011269F">
      <w:pPr>
        <w:spacing w:after="100" w:afterAutospacing="1" w:line="240" w:lineRule="auto"/>
        <w:ind w:left="720"/>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11269F" w:rsidRPr="0011269F" w:rsidRDefault="0011269F" w:rsidP="0011269F">
      <w:pPr>
        <w:spacing w:after="100" w:afterAutospacing="1" w:line="240" w:lineRule="auto"/>
        <w:ind w:left="720"/>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Далеко не все производители выпускают обновления, закрывающие критические уязвимости для своих устройств.</w:t>
      </w:r>
    </w:p>
    <w:p w:rsidR="0011269F" w:rsidRPr="0011269F" w:rsidRDefault="0011269F" w:rsidP="0011269F">
      <w:pPr>
        <w:spacing w:after="100" w:afterAutospacing="1" w:line="240" w:lineRule="auto"/>
        <w:ind w:left="720"/>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Основные советы для безопасности мобильного телефона:</w:t>
      </w:r>
    </w:p>
    <w:p w:rsidR="0011269F" w:rsidRPr="0011269F" w:rsidRDefault="0011269F" w:rsidP="0011269F">
      <w:pPr>
        <w:spacing w:after="100" w:afterAutospacing="1" w:line="240" w:lineRule="auto"/>
        <w:ind w:left="720"/>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Ничего не является по-настоящему бесплатным. Будь осторожен, ведь когда тебе предлагают</w:t>
      </w:r>
    </w:p>
    <w:p w:rsidR="0011269F" w:rsidRPr="0011269F" w:rsidRDefault="0011269F" w:rsidP="0011269F">
      <w:pPr>
        <w:numPr>
          <w:ilvl w:val="0"/>
          <w:numId w:val="10"/>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бесплатный контент, в нем могут быть скрыты какие-то платные услуги;</w:t>
      </w:r>
    </w:p>
    <w:p w:rsidR="0011269F" w:rsidRPr="0011269F" w:rsidRDefault="0011269F" w:rsidP="0011269F">
      <w:pPr>
        <w:numPr>
          <w:ilvl w:val="0"/>
          <w:numId w:val="10"/>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Думай, прежде чем отправить SMS, фото или видео. Ты точно знаешь, где они будут в конечном итоге?</w:t>
      </w:r>
    </w:p>
    <w:p w:rsidR="0011269F" w:rsidRPr="0011269F" w:rsidRDefault="0011269F" w:rsidP="0011269F">
      <w:pPr>
        <w:numPr>
          <w:ilvl w:val="0"/>
          <w:numId w:val="10"/>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Необходимо обновлять операционную систему твоего смартфона; Используй антивирусные программы для мобильных телефонов;</w:t>
      </w:r>
    </w:p>
    <w:p w:rsidR="0011269F" w:rsidRPr="0011269F" w:rsidRDefault="0011269F" w:rsidP="0011269F">
      <w:pPr>
        <w:numPr>
          <w:ilvl w:val="0"/>
          <w:numId w:val="10"/>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Не загружай приложения от неизвестного источника, ведь они могут содержать вредоносное программное обеспечение;</w:t>
      </w:r>
    </w:p>
    <w:p w:rsidR="0011269F" w:rsidRPr="0011269F" w:rsidRDefault="0011269F" w:rsidP="0011269F">
      <w:pPr>
        <w:numPr>
          <w:ilvl w:val="0"/>
          <w:numId w:val="10"/>
        </w:numPr>
        <w:spacing w:before="100" w:beforeAutospacing="1"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 xml:space="preserve">После того как ты выйдешь с сайта, где вводил личную информацию, зайди в настройки браузера и удали </w:t>
      </w:r>
      <w:proofErr w:type="spellStart"/>
      <w:r w:rsidRPr="0011269F">
        <w:rPr>
          <w:rFonts w:ascii="LatoWeb" w:eastAsia="Times New Roman" w:hAnsi="LatoWeb" w:cs="Times New Roman"/>
          <w:color w:val="0B1F33"/>
          <w:sz w:val="24"/>
          <w:szCs w:val="24"/>
          <w:lang w:eastAsia="ru-RU"/>
        </w:rPr>
        <w:t>cookies</w:t>
      </w:r>
      <w:proofErr w:type="spellEnd"/>
      <w:r w:rsidRPr="0011269F">
        <w:rPr>
          <w:rFonts w:ascii="LatoWeb" w:eastAsia="Times New Roman" w:hAnsi="LatoWeb" w:cs="Times New Roman"/>
          <w:color w:val="0B1F33"/>
          <w:sz w:val="24"/>
          <w:szCs w:val="24"/>
          <w:lang w:eastAsia="ru-RU"/>
        </w:rPr>
        <w:t>;</w:t>
      </w:r>
    </w:p>
    <w:p w:rsidR="0011269F" w:rsidRPr="0011269F" w:rsidRDefault="0011269F" w:rsidP="0011269F">
      <w:pPr>
        <w:numPr>
          <w:ilvl w:val="0"/>
          <w:numId w:val="10"/>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Периодически проверяй, какие платные услуги активированы на твоем номере;</w:t>
      </w:r>
    </w:p>
    <w:p w:rsidR="0011269F" w:rsidRPr="0011269F" w:rsidRDefault="0011269F" w:rsidP="0011269F">
      <w:pPr>
        <w:numPr>
          <w:ilvl w:val="0"/>
          <w:numId w:val="10"/>
        </w:numPr>
        <w:spacing w:before="100" w:beforeAutospacing="1" w:after="0"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 xml:space="preserve">Давай свой номер мобильного телефона только людям, которых ты знаешь и кому доверяешь; </w:t>
      </w:r>
      <w:proofErr w:type="spellStart"/>
      <w:r w:rsidRPr="0011269F">
        <w:rPr>
          <w:rFonts w:ascii="LatoWeb" w:eastAsia="Times New Roman" w:hAnsi="LatoWeb" w:cs="Times New Roman"/>
          <w:color w:val="0B1F33"/>
          <w:sz w:val="24"/>
          <w:szCs w:val="24"/>
          <w:lang w:eastAsia="ru-RU"/>
        </w:rPr>
        <w:t>Bluetooth</w:t>
      </w:r>
      <w:proofErr w:type="spellEnd"/>
      <w:r w:rsidRPr="0011269F">
        <w:rPr>
          <w:rFonts w:ascii="LatoWeb" w:eastAsia="Times New Roman" w:hAnsi="LatoWeb" w:cs="Times New Roman"/>
          <w:color w:val="0B1F33"/>
          <w:sz w:val="24"/>
          <w:szCs w:val="24"/>
          <w:lang w:eastAsia="ru-RU"/>
        </w:rPr>
        <w:t xml:space="preserve"> должен быть выключен, когда ты им не пользуешься. Не забывай иногда проверять это.</w:t>
      </w:r>
    </w:p>
    <w:p w:rsidR="0011269F" w:rsidRPr="0011269F" w:rsidRDefault="0011269F" w:rsidP="0011269F">
      <w:pPr>
        <w:spacing w:before="100" w:beforeAutospacing="1" w:after="100" w:afterAutospacing="1" w:line="240" w:lineRule="auto"/>
        <w:rPr>
          <w:rFonts w:ascii="LatoWeb" w:eastAsia="Times New Roman" w:hAnsi="LatoWeb" w:cs="Times New Roman"/>
          <w:color w:val="0B1F33"/>
          <w:sz w:val="24"/>
          <w:szCs w:val="24"/>
          <w:lang w:eastAsia="ru-RU"/>
        </w:rPr>
      </w:pPr>
      <w:proofErr w:type="spellStart"/>
      <w:r w:rsidRPr="0011269F">
        <w:rPr>
          <w:rFonts w:ascii="LatoWeb" w:eastAsia="Times New Roman" w:hAnsi="LatoWeb" w:cs="Times New Roman"/>
          <w:b/>
          <w:bCs/>
          <w:color w:val="0B1F33"/>
          <w:sz w:val="24"/>
          <w:szCs w:val="24"/>
          <w:lang w:eastAsia="ru-RU"/>
        </w:rPr>
        <w:t>Online</w:t>
      </w:r>
      <w:proofErr w:type="spellEnd"/>
      <w:r w:rsidRPr="0011269F">
        <w:rPr>
          <w:rFonts w:ascii="LatoWeb" w:eastAsia="Times New Roman" w:hAnsi="LatoWeb" w:cs="Times New Roman"/>
          <w:b/>
          <w:bCs/>
          <w:color w:val="0B1F33"/>
          <w:sz w:val="24"/>
          <w:szCs w:val="24"/>
          <w:lang w:eastAsia="ru-RU"/>
        </w:rPr>
        <w:t xml:space="preserve"> игры</w:t>
      </w:r>
    </w:p>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11269F" w:rsidRPr="0011269F" w:rsidRDefault="0011269F" w:rsidP="0011269F">
      <w:pPr>
        <w:spacing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lastRenderedPageBreak/>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rsidRPr="0011269F">
        <w:rPr>
          <w:rFonts w:ascii="LatoWeb" w:eastAsia="Times New Roman" w:hAnsi="LatoWeb" w:cs="Times New Roman"/>
          <w:color w:val="0B1F33"/>
          <w:sz w:val="24"/>
          <w:szCs w:val="24"/>
          <w:lang w:eastAsia="ru-RU"/>
        </w:rPr>
        <w:t>патчи</w:t>
      </w:r>
      <w:proofErr w:type="spellEnd"/>
      <w:r w:rsidRPr="0011269F">
        <w:rPr>
          <w:rFonts w:ascii="LatoWeb" w:eastAsia="Times New Roman" w:hAnsi="LatoWeb" w:cs="Times New Roman"/>
          <w:color w:val="0B1F33"/>
          <w:sz w:val="24"/>
          <w:szCs w:val="24"/>
          <w:lang w:eastAsia="ru-RU"/>
        </w:rPr>
        <w:t xml:space="preserve"> (цифровые заплатки для программ), закрываются уязвимости серверов.</w:t>
      </w:r>
    </w:p>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Основные советы по безопасности твоего игрового аккаунта:</w:t>
      </w:r>
    </w:p>
    <w:p w:rsidR="0011269F" w:rsidRPr="0011269F" w:rsidRDefault="0011269F" w:rsidP="0011269F">
      <w:pPr>
        <w:numPr>
          <w:ilvl w:val="0"/>
          <w:numId w:val="11"/>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Если другой игрок ведет себя плохо или создает тебе неприятности, заблокируй его в списке игроков;</w:t>
      </w:r>
    </w:p>
    <w:p w:rsidR="0011269F" w:rsidRPr="0011269F" w:rsidRDefault="0011269F" w:rsidP="0011269F">
      <w:pPr>
        <w:numPr>
          <w:ilvl w:val="0"/>
          <w:numId w:val="11"/>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 xml:space="preserve">Пожалуйся администраторам игры на плохое поведение этого игрока, желательно приложить какие-то доказательства в виде </w:t>
      </w:r>
      <w:proofErr w:type="spellStart"/>
      <w:r w:rsidRPr="0011269F">
        <w:rPr>
          <w:rFonts w:ascii="LatoWeb" w:eastAsia="Times New Roman" w:hAnsi="LatoWeb" w:cs="Times New Roman"/>
          <w:color w:val="0B1F33"/>
          <w:sz w:val="24"/>
          <w:szCs w:val="24"/>
          <w:lang w:eastAsia="ru-RU"/>
        </w:rPr>
        <w:t>скринов</w:t>
      </w:r>
      <w:proofErr w:type="spellEnd"/>
      <w:r w:rsidRPr="0011269F">
        <w:rPr>
          <w:rFonts w:ascii="LatoWeb" w:eastAsia="Times New Roman" w:hAnsi="LatoWeb" w:cs="Times New Roman"/>
          <w:color w:val="0B1F33"/>
          <w:sz w:val="24"/>
          <w:szCs w:val="24"/>
          <w:lang w:eastAsia="ru-RU"/>
        </w:rPr>
        <w:t>;</w:t>
      </w:r>
    </w:p>
    <w:p w:rsidR="0011269F" w:rsidRPr="0011269F" w:rsidRDefault="0011269F" w:rsidP="0011269F">
      <w:pPr>
        <w:numPr>
          <w:ilvl w:val="0"/>
          <w:numId w:val="11"/>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 xml:space="preserve">Не указывай личную информацию в </w:t>
      </w:r>
      <w:proofErr w:type="spellStart"/>
      <w:r w:rsidRPr="0011269F">
        <w:rPr>
          <w:rFonts w:ascii="LatoWeb" w:eastAsia="Times New Roman" w:hAnsi="LatoWeb" w:cs="Times New Roman"/>
          <w:color w:val="0B1F33"/>
          <w:sz w:val="24"/>
          <w:szCs w:val="24"/>
          <w:lang w:eastAsia="ru-RU"/>
        </w:rPr>
        <w:t>профайле</w:t>
      </w:r>
      <w:proofErr w:type="spellEnd"/>
      <w:r w:rsidRPr="0011269F">
        <w:rPr>
          <w:rFonts w:ascii="LatoWeb" w:eastAsia="Times New Roman" w:hAnsi="LatoWeb" w:cs="Times New Roman"/>
          <w:color w:val="0B1F33"/>
          <w:sz w:val="24"/>
          <w:szCs w:val="24"/>
          <w:lang w:eastAsia="ru-RU"/>
        </w:rPr>
        <w:t xml:space="preserve"> игры;</w:t>
      </w:r>
    </w:p>
    <w:p w:rsidR="0011269F" w:rsidRPr="0011269F" w:rsidRDefault="0011269F" w:rsidP="0011269F">
      <w:pPr>
        <w:numPr>
          <w:ilvl w:val="0"/>
          <w:numId w:val="11"/>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Уважай других участников по игре;</w:t>
      </w:r>
    </w:p>
    <w:p w:rsidR="0011269F" w:rsidRPr="0011269F" w:rsidRDefault="0011269F" w:rsidP="0011269F">
      <w:pPr>
        <w:numPr>
          <w:ilvl w:val="0"/>
          <w:numId w:val="11"/>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 xml:space="preserve">Не устанавливай неофициальные </w:t>
      </w:r>
      <w:proofErr w:type="spellStart"/>
      <w:r w:rsidRPr="0011269F">
        <w:rPr>
          <w:rFonts w:ascii="LatoWeb" w:eastAsia="Times New Roman" w:hAnsi="LatoWeb" w:cs="Times New Roman"/>
          <w:color w:val="0B1F33"/>
          <w:sz w:val="24"/>
          <w:szCs w:val="24"/>
          <w:lang w:eastAsia="ru-RU"/>
        </w:rPr>
        <w:t>патчи</w:t>
      </w:r>
      <w:proofErr w:type="spellEnd"/>
      <w:r w:rsidRPr="0011269F">
        <w:rPr>
          <w:rFonts w:ascii="LatoWeb" w:eastAsia="Times New Roman" w:hAnsi="LatoWeb" w:cs="Times New Roman"/>
          <w:color w:val="0B1F33"/>
          <w:sz w:val="24"/>
          <w:szCs w:val="24"/>
          <w:lang w:eastAsia="ru-RU"/>
        </w:rPr>
        <w:t xml:space="preserve"> и моды;</w:t>
      </w:r>
    </w:p>
    <w:p w:rsidR="0011269F" w:rsidRPr="0011269F" w:rsidRDefault="0011269F" w:rsidP="0011269F">
      <w:pPr>
        <w:numPr>
          <w:ilvl w:val="0"/>
          <w:numId w:val="11"/>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Используй сложные и разные пароли;</w:t>
      </w:r>
    </w:p>
    <w:p w:rsidR="0011269F" w:rsidRPr="0011269F" w:rsidRDefault="0011269F" w:rsidP="0011269F">
      <w:pPr>
        <w:numPr>
          <w:ilvl w:val="0"/>
          <w:numId w:val="11"/>
        </w:numPr>
        <w:spacing w:before="100" w:beforeAutospacing="1" w:after="0"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Даже во время игры не стоит отключать антивирус. Пока ты играешь, твой компьютер могут заразить.</w:t>
      </w:r>
    </w:p>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proofErr w:type="spellStart"/>
      <w:r w:rsidRPr="0011269F">
        <w:rPr>
          <w:rFonts w:ascii="LatoWeb" w:eastAsia="Times New Roman" w:hAnsi="LatoWeb" w:cs="Times New Roman"/>
          <w:b/>
          <w:bCs/>
          <w:color w:val="0B1F33"/>
          <w:sz w:val="24"/>
          <w:szCs w:val="24"/>
          <w:lang w:eastAsia="ru-RU"/>
        </w:rPr>
        <w:t>Фишинг</w:t>
      </w:r>
      <w:proofErr w:type="spellEnd"/>
      <w:r w:rsidRPr="0011269F">
        <w:rPr>
          <w:rFonts w:ascii="LatoWeb" w:eastAsia="Times New Roman" w:hAnsi="LatoWeb" w:cs="Times New Roman"/>
          <w:b/>
          <w:bCs/>
          <w:color w:val="0B1F33"/>
          <w:sz w:val="24"/>
          <w:szCs w:val="24"/>
          <w:lang w:eastAsia="ru-RU"/>
        </w:rPr>
        <w:t xml:space="preserve"> или кража личных данных</w:t>
      </w:r>
    </w:p>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Обычной кражей денег и документов сегодня уже никого не удивишь, но с развитием интернет-технологий злоумышленники переместились в интернет, и продолжают заниматься "любимым" делом.</w:t>
      </w:r>
    </w:p>
    <w:p w:rsidR="0011269F" w:rsidRPr="0011269F" w:rsidRDefault="0011269F" w:rsidP="0011269F">
      <w:pPr>
        <w:spacing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 xml:space="preserve">Так появилась новая угроза: интернет-мошенничества или </w:t>
      </w:r>
      <w:proofErr w:type="spellStart"/>
      <w:r w:rsidRPr="0011269F">
        <w:rPr>
          <w:rFonts w:ascii="LatoWeb" w:eastAsia="Times New Roman" w:hAnsi="LatoWeb" w:cs="Times New Roman"/>
          <w:color w:val="0B1F33"/>
          <w:sz w:val="24"/>
          <w:szCs w:val="24"/>
          <w:lang w:eastAsia="ru-RU"/>
        </w:rPr>
        <w:t>фишинг</w:t>
      </w:r>
      <w:proofErr w:type="spellEnd"/>
      <w:r w:rsidRPr="0011269F">
        <w:rPr>
          <w:rFonts w:ascii="LatoWeb" w:eastAsia="Times New Roman" w:hAnsi="LatoWeb" w:cs="Times New Roman"/>
          <w:color w:val="0B1F33"/>
          <w:sz w:val="24"/>
          <w:szCs w:val="24"/>
          <w:lang w:eastAsia="ru-RU"/>
        </w:rPr>
        <w:t xml:space="preserve">, главная цель которого состоит в получении конфиденциальных данных пользователей - логинов и паролей. На английском языке </w:t>
      </w:r>
      <w:proofErr w:type="spellStart"/>
      <w:r w:rsidRPr="0011269F">
        <w:rPr>
          <w:rFonts w:ascii="LatoWeb" w:eastAsia="Times New Roman" w:hAnsi="LatoWeb" w:cs="Times New Roman"/>
          <w:color w:val="0B1F33"/>
          <w:sz w:val="24"/>
          <w:szCs w:val="24"/>
          <w:lang w:eastAsia="ru-RU"/>
        </w:rPr>
        <w:t>phishing</w:t>
      </w:r>
      <w:proofErr w:type="spellEnd"/>
      <w:r w:rsidRPr="0011269F">
        <w:rPr>
          <w:rFonts w:ascii="LatoWeb" w:eastAsia="Times New Roman" w:hAnsi="LatoWeb" w:cs="Times New Roman"/>
          <w:color w:val="0B1F33"/>
          <w:sz w:val="24"/>
          <w:szCs w:val="24"/>
          <w:lang w:eastAsia="ru-RU"/>
        </w:rPr>
        <w:t xml:space="preserve"> читается как </w:t>
      </w:r>
      <w:proofErr w:type="spellStart"/>
      <w:r w:rsidRPr="0011269F">
        <w:rPr>
          <w:rFonts w:ascii="LatoWeb" w:eastAsia="Times New Roman" w:hAnsi="LatoWeb" w:cs="Times New Roman"/>
          <w:color w:val="0B1F33"/>
          <w:sz w:val="24"/>
          <w:szCs w:val="24"/>
          <w:lang w:eastAsia="ru-RU"/>
        </w:rPr>
        <w:t>фишинг</w:t>
      </w:r>
      <w:proofErr w:type="spellEnd"/>
      <w:r w:rsidRPr="0011269F">
        <w:rPr>
          <w:rFonts w:ascii="LatoWeb" w:eastAsia="Times New Roman" w:hAnsi="LatoWeb" w:cs="Times New Roman"/>
          <w:color w:val="0B1F33"/>
          <w:sz w:val="24"/>
          <w:szCs w:val="24"/>
          <w:lang w:eastAsia="ru-RU"/>
        </w:rPr>
        <w:t xml:space="preserve"> (от </w:t>
      </w:r>
      <w:proofErr w:type="spellStart"/>
      <w:r w:rsidRPr="0011269F">
        <w:rPr>
          <w:rFonts w:ascii="LatoWeb" w:eastAsia="Times New Roman" w:hAnsi="LatoWeb" w:cs="Times New Roman"/>
          <w:color w:val="0B1F33"/>
          <w:sz w:val="24"/>
          <w:szCs w:val="24"/>
          <w:lang w:eastAsia="ru-RU"/>
        </w:rPr>
        <w:t>fishing</w:t>
      </w:r>
      <w:proofErr w:type="spellEnd"/>
      <w:r w:rsidRPr="0011269F">
        <w:rPr>
          <w:rFonts w:ascii="LatoWeb" w:eastAsia="Times New Roman" w:hAnsi="LatoWeb" w:cs="Times New Roman"/>
          <w:color w:val="0B1F33"/>
          <w:sz w:val="24"/>
          <w:szCs w:val="24"/>
          <w:lang w:eastAsia="ru-RU"/>
        </w:rPr>
        <w:t xml:space="preserve"> - рыбная ловля, </w:t>
      </w:r>
      <w:proofErr w:type="spellStart"/>
      <w:r w:rsidRPr="0011269F">
        <w:rPr>
          <w:rFonts w:ascii="LatoWeb" w:eastAsia="Times New Roman" w:hAnsi="LatoWeb" w:cs="Times New Roman"/>
          <w:color w:val="0B1F33"/>
          <w:sz w:val="24"/>
          <w:szCs w:val="24"/>
          <w:lang w:eastAsia="ru-RU"/>
        </w:rPr>
        <w:t>password</w:t>
      </w:r>
      <w:proofErr w:type="spellEnd"/>
      <w:r w:rsidRPr="0011269F">
        <w:rPr>
          <w:rFonts w:ascii="LatoWeb" w:eastAsia="Times New Roman" w:hAnsi="LatoWeb" w:cs="Times New Roman"/>
          <w:color w:val="0B1F33"/>
          <w:sz w:val="24"/>
          <w:szCs w:val="24"/>
          <w:lang w:eastAsia="ru-RU"/>
        </w:rPr>
        <w:t xml:space="preserve"> - пароль).</w:t>
      </w:r>
    </w:p>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 xml:space="preserve">Основные советы по борьбе с </w:t>
      </w:r>
      <w:proofErr w:type="spellStart"/>
      <w:r w:rsidRPr="0011269F">
        <w:rPr>
          <w:rFonts w:ascii="LatoWeb" w:eastAsia="Times New Roman" w:hAnsi="LatoWeb" w:cs="Times New Roman"/>
          <w:color w:val="0B1F33"/>
          <w:sz w:val="24"/>
          <w:szCs w:val="24"/>
          <w:lang w:eastAsia="ru-RU"/>
        </w:rPr>
        <w:t>фишингом</w:t>
      </w:r>
      <w:proofErr w:type="spellEnd"/>
      <w:r w:rsidRPr="0011269F">
        <w:rPr>
          <w:rFonts w:ascii="LatoWeb" w:eastAsia="Times New Roman" w:hAnsi="LatoWeb" w:cs="Times New Roman"/>
          <w:color w:val="0B1F33"/>
          <w:sz w:val="24"/>
          <w:szCs w:val="24"/>
          <w:lang w:eastAsia="ru-RU"/>
        </w:rPr>
        <w:t>:</w:t>
      </w:r>
    </w:p>
    <w:p w:rsidR="0011269F" w:rsidRPr="0011269F" w:rsidRDefault="0011269F" w:rsidP="0011269F">
      <w:pPr>
        <w:numPr>
          <w:ilvl w:val="0"/>
          <w:numId w:val="12"/>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11269F" w:rsidRPr="0011269F" w:rsidRDefault="0011269F" w:rsidP="0011269F">
      <w:pPr>
        <w:numPr>
          <w:ilvl w:val="0"/>
          <w:numId w:val="12"/>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Используй безопасные веб-сайты, в том числе, интернет-магазинов и поисковых систем;</w:t>
      </w:r>
    </w:p>
    <w:p w:rsidR="0011269F" w:rsidRPr="0011269F" w:rsidRDefault="0011269F" w:rsidP="0011269F">
      <w:pPr>
        <w:numPr>
          <w:ilvl w:val="0"/>
          <w:numId w:val="12"/>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11269F" w:rsidRPr="0011269F" w:rsidRDefault="0011269F" w:rsidP="0011269F">
      <w:pPr>
        <w:numPr>
          <w:ilvl w:val="0"/>
          <w:numId w:val="12"/>
        </w:numPr>
        <w:spacing w:before="100" w:beforeAutospacing="1"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 xml:space="preserve">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sidRPr="0011269F">
        <w:rPr>
          <w:rFonts w:ascii="LatoWeb" w:eastAsia="Times New Roman" w:hAnsi="LatoWeb" w:cs="Times New Roman"/>
          <w:color w:val="0B1F33"/>
          <w:sz w:val="24"/>
          <w:szCs w:val="24"/>
          <w:lang w:eastAsia="ru-RU"/>
        </w:rPr>
        <w:t>фишинговые</w:t>
      </w:r>
      <w:proofErr w:type="spellEnd"/>
      <w:r w:rsidRPr="0011269F">
        <w:rPr>
          <w:rFonts w:ascii="LatoWeb" w:eastAsia="Times New Roman" w:hAnsi="LatoWeb" w:cs="Times New Roman"/>
          <w:color w:val="0B1F33"/>
          <w:sz w:val="24"/>
          <w:szCs w:val="24"/>
          <w:lang w:eastAsia="ru-RU"/>
        </w:rPr>
        <w:t xml:space="preserve"> сайты;</w:t>
      </w:r>
    </w:p>
    <w:p w:rsidR="0011269F" w:rsidRPr="0011269F" w:rsidRDefault="0011269F" w:rsidP="0011269F">
      <w:pPr>
        <w:numPr>
          <w:ilvl w:val="0"/>
          <w:numId w:val="12"/>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Установи надежный пароль (PIN) на мобильный телефон;</w:t>
      </w:r>
    </w:p>
    <w:p w:rsidR="0011269F" w:rsidRPr="0011269F" w:rsidRDefault="0011269F" w:rsidP="0011269F">
      <w:pPr>
        <w:numPr>
          <w:ilvl w:val="0"/>
          <w:numId w:val="12"/>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Отключи сохранение пароля в браузере;</w:t>
      </w:r>
    </w:p>
    <w:p w:rsidR="0011269F" w:rsidRPr="0011269F" w:rsidRDefault="0011269F" w:rsidP="0011269F">
      <w:pPr>
        <w:numPr>
          <w:ilvl w:val="0"/>
          <w:numId w:val="12"/>
        </w:numPr>
        <w:spacing w:before="100" w:beforeAutospacing="1" w:after="0"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Не открывай файлы и другие вложения в письмах, даже если они пришли от твоих друзей. Лучше уточни у них, отправляли ли они тебе эти файлы.</w:t>
      </w:r>
    </w:p>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b/>
          <w:bCs/>
          <w:color w:val="0B1F33"/>
          <w:sz w:val="24"/>
          <w:szCs w:val="24"/>
          <w:lang w:eastAsia="ru-RU"/>
        </w:rPr>
        <w:t>Цифровая репутация</w:t>
      </w:r>
    </w:p>
    <w:p w:rsidR="0011269F" w:rsidRPr="0011269F" w:rsidRDefault="0011269F" w:rsidP="0011269F">
      <w:pPr>
        <w:spacing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 xml:space="preserve">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w:t>
      </w:r>
      <w:r w:rsidRPr="0011269F">
        <w:rPr>
          <w:rFonts w:ascii="LatoWeb" w:eastAsia="Times New Roman" w:hAnsi="LatoWeb" w:cs="Times New Roman"/>
          <w:color w:val="0B1F33"/>
          <w:sz w:val="24"/>
          <w:szCs w:val="24"/>
          <w:lang w:eastAsia="ru-RU"/>
        </w:rPr>
        <w:lastRenderedPageBreak/>
        <w:t>отразиться на твоей реальной жизни. "Цифровая репутация" - это твой имидж, который формируется из информации о тебе в интернете.</w:t>
      </w:r>
    </w:p>
    <w:p w:rsidR="0011269F" w:rsidRPr="0011269F" w:rsidRDefault="0011269F" w:rsidP="0011269F">
      <w:pPr>
        <w:spacing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Твое место жительства, учебы, твое финансовое положение, особенности характера и рассказы о близких - все это накапливается в сети.</w:t>
      </w:r>
    </w:p>
    <w:p w:rsidR="0011269F" w:rsidRPr="0011269F" w:rsidRDefault="0011269F" w:rsidP="0011269F">
      <w:pPr>
        <w:spacing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11269F" w:rsidRPr="0011269F" w:rsidRDefault="0011269F" w:rsidP="0011269F">
      <w:pPr>
        <w:spacing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Основные советы по защите цифровой репутации:</w:t>
      </w:r>
    </w:p>
    <w:p w:rsidR="0011269F" w:rsidRPr="0011269F" w:rsidRDefault="0011269F" w:rsidP="0011269F">
      <w:pPr>
        <w:numPr>
          <w:ilvl w:val="0"/>
          <w:numId w:val="13"/>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Подумай, прежде чем что-то публиковать и передавать у себя в блоге или в социальной сети;</w:t>
      </w:r>
    </w:p>
    <w:p w:rsidR="0011269F" w:rsidRPr="0011269F" w:rsidRDefault="0011269F" w:rsidP="0011269F">
      <w:pPr>
        <w:numPr>
          <w:ilvl w:val="0"/>
          <w:numId w:val="13"/>
        </w:numPr>
        <w:spacing w:before="100" w:beforeAutospacing="1"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В настройках профиля установи ограничения на просмотр твоего профиля и его содержимого, сделай его только "для друзей";</w:t>
      </w:r>
    </w:p>
    <w:p w:rsidR="0011269F" w:rsidRPr="0011269F" w:rsidRDefault="0011269F" w:rsidP="0011269F">
      <w:pPr>
        <w:numPr>
          <w:ilvl w:val="0"/>
          <w:numId w:val="13"/>
        </w:numPr>
        <w:spacing w:before="100" w:beforeAutospacing="1" w:after="0"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Не размещай и не указывай информацию, которая может кого-либо оскорблять или обижать.</w:t>
      </w:r>
    </w:p>
    <w:p w:rsidR="0011269F" w:rsidRPr="0011269F" w:rsidRDefault="0011269F" w:rsidP="0011269F">
      <w:p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b/>
          <w:bCs/>
          <w:color w:val="0B1F33"/>
          <w:sz w:val="24"/>
          <w:szCs w:val="24"/>
          <w:lang w:eastAsia="ru-RU"/>
        </w:rPr>
        <w:t>Авторское право</w:t>
      </w:r>
    </w:p>
    <w:p w:rsidR="0011269F" w:rsidRPr="0011269F" w:rsidRDefault="0011269F" w:rsidP="0011269F">
      <w:pPr>
        <w:spacing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11269F" w:rsidRPr="0011269F" w:rsidRDefault="0011269F" w:rsidP="0011269F">
      <w:pPr>
        <w:spacing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11269F" w:rsidRPr="0011269F" w:rsidRDefault="0011269F" w:rsidP="0011269F">
      <w:pPr>
        <w:spacing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11269F" w:rsidRPr="0011269F" w:rsidRDefault="0011269F" w:rsidP="0011269F">
      <w:pPr>
        <w:spacing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b/>
          <w:bCs/>
          <w:color w:val="0B1F33"/>
          <w:sz w:val="24"/>
          <w:szCs w:val="24"/>
          <w:lang w:eastAsia="ru-RU"/>
        </w:rPr>
        <w:t>О портале</w:t>
      </w:r>
    </w:p>
    <w:p w:rsidR="0011269F" w:rsidRPr="0011269F" w:rsidRDefault="0011269F" w:rsidP="0011269F">
      <w:pPr>
        <w:spacing w:after="100" w:afterAutospacing="1" w:line="240" w:lineRule="auto"/>
        <w:jc w:val="both"/>
        <w:rPr>
          <w:rFonts w:ascii="LatoWeb" w:eastAsia="Times New Roman" w:hAnsi="LatoWeb" w:cs="Times New Roman"/>
          <w:color w:val="0B1F33"/>
          <w:sz w:val="24"/>
          <w:szCs w:val="24"/>
          <w:lang w:eastAsia="ru-RU"/>
        </w:rPr>
      </w:pPr>
      <w:proofErr w:type="spellStart"/>
      <w:r w:rsidRPr="0011269F">
        <w:rPr>
          <w:rFonts w:ascii="LatoWeb" w:eastAsia="Times New Roman" w:hAnsi="LatoWeb" w:cs="Times New Roman"/>
          <w:color w:val="0B1F33"/>
          <w:sz w:val="24"/>
          <w:szCs w:val="24"/>
          <w:lang w:eastAsia="ru-RU"/>
        </w:rPr>
        <w:lastRenderedPageBreak/>
        <w:t>Сетевичок.рф</w:t>
      </w:r>
      <w:proofErr w:type="spellEnd"/>
      <w:r w:rsidRPr="0011269F">
        <w:rPr>
          <w:rFonts w:ascii="LatoWeb" w:eastAsia="Times New Roman" w:hAnsi="LatoWeb" w:cs="Times New Roman"/>
          <w:color w:val="0B1F33"/>
          <w:sz w:val="24"/>
          <w:szCs w:val="24"/>
          <w:lang w:eastAsia="ru-RU"/>
        </w:rP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11269F" w:rsidRPr="0011269F" w:rsidRDefault="0011269F" w:rsidP="0011269F">
      <w:pPr>
        <w:spacing w:after="100" w:afterAutospacing="1" w:line="240" w:lineRule="auto"/>
        <w:jc w:val="right"/>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Приложение N 3</w:t>
      </w:r>
    </w:p>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b/>
          <w:bCs/>
          <w:color w:val="0B1F33"/>
          <w:sz w:val="24"/>
          <w:szCs w:val="24"/>
          <w:lang w:eastAsia="ru-RU"/>
        </w:rPr>
        <w:t> Для родителей об информационной безопасности детей</w:t>
      </w:r>
    </w:p>
    <w:p w:rsidR="0011269F" w:rsidRPr="0011269F" w:rsidRDefault="0011269F" w:rsidP="0011269F">
      <w:pPr>
        <w:spacing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11269F" w:rsidRPr="0011269F" w:rsidRDefault="0011269F" w:rsidP="0011269F">
      <w:pPr>
        <w:spacing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В силу Федерального закона N 436-ФЗ информацией, причиняющей вред здоровью и (или) развитию детей, является:</w:t>
      </w:r>
    </w:p>
    <w:p w:rsidR="0011269F" w:rsidRPr="0011269F" w:rsidRDefault="0011269F" w:rsidP="0011269F">
      <w:pPr>
        <w:numPr>
          <w:ilvl w:val="0"/>
          <w:numId w:val="14"/>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информация, запрещенная для распространения среди детей;</w:t>
      </w:r>
    </w:p>
    <w:p w:rsidR="0011269F" w:rsidRPr="0011269F" w:rsidRDefault="0011269F" w:rsidP="0011269F">
      <w:pPr>
        <w:numPr>
          <w:ilvl w:val="0"/>
          <w:numId w:val="14"/>
        </w:numPr>
        <w:spacing w:before="100" w:beforeAutospacing="1"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информация, распространение которой ограничено среди детей определенных возрастных категорий.</w:t>
      </w:r>
    </w:p>
    <w:p w:rsidR="0011269F" w:rsidRPr="0011269F" w:rsidRDefault="0011269F" w:rsidP="0011269F">
      <w:pPr>
        <w:numPr>
          <w:ilvl w:val="0"/>
          <w:numId w:val="14"/>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К информации, запрещенной для распространения среди детей, относится:</w:t>
      </w:r>
    </w:p>
    <w:p w:rsidR="0011269F" w:rsidRPr="0011269F" w:rsidRDefault="0011269F" w:rsidP="0011269F">
      <w:pPr>
        <w:numPr>
          <w:ilvl w:val="0"/>
          <w:numId w:val="14"/>
        </w:numPr>
        <w:spacing w:before="100" w:beforeAutospacing="1"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 xml:space="preserve">информация, побуждающая детей к совершению действий, представляющих угрозу их жизни и (или) здоровью, в </w:t>
      </w:r>
      <w:proofErr w:type="spellStart"/>
      <w:r w:rsidRPr="0011269F">
        <w:rPr>
          <w:rFonts w:ascii="LatoWeb" w:eastAsia="Times New Roman" w:hAnsi="LatoWeb" w:cs="Times New Roman"/>
          <w:color w:val="0B1F33"/>
          <w:sz w:val="24"/>
          <w:szCs w:val="24"/>
          <w:lang w:eastAsia="ru-RU"/>
        </w:rPr>
        <w:t>т.ч</w:t>
      </w:r>
      <w:proofErr w:type="spellEnd"/>
      <w:r w:rsidRPr="0011269F">
        <w:rPr>
          <w:rFonts w:ascii="LatoWeb" w:eastAsia="Times New Roman" w:hAnsi="LatoWeb" w:cs="Times New Roman"/>
          <w:color w:val="0B1F33"/>
          <w:sz w:val="24"/>
          <w:szCs w:val="24"/>
          <w:lang w:eastAsia="ru-RU"/>
        </w:rPr>
        <w:t>. причинению вреда своему здоровью, самоубийству;</w:t>
      </w:r>
    </w:p>
    <w:p w:rsidR="0011269F" w:rsidRPr="0011269F" w:rsidRDefault="0011269F" w:rsidP="0011269F">
      <w:pPr>
        <w:numPr>
          <w:ilvl w:val="0"/>
          <w:numId w:val="14"/>
        </w:numPr>
        <w:spacing w:before="100" w:beforeAutospacing="1"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11269F" w:rsidRPr="0011269F" w:rsidRDefault="0011269F" w:rsidP="0011269F">
      <w:pPr>
        <w:numPr>
          <w:ilvl w:val="0"/>
          <w:numId w:val="14"/>
        </w:numPr>
        <w:spacing w:before="100" w:beforeAutospacing="1"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11269F" w:rsidRPr="0011269F" w:rsidRDefault="0011269F" w:rsidP="0011269F">
      <w:pPr>
        <w:numPr>
          <w:ilvl w:val="0"/>
          <w:numId w:val="14"/>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отрицающая семейные ценности и формирующая неуважение к родителям и (или) другим членам семьи;</w:t>
      </w:r>
    </w:p>
    <w:p w:rsidR="0011269F" w:rsidRPr="0011269F" w:rsidRDefault="0011269F" w:rsidP="0011269F">
      <w:pPr>
        <w:numPr>
          <w:ilvl w:val="0"/>
          <w:numId w:val="14"/>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оправдывающая противоправное поведение;</w:t>
      </w:r>
    </w:p>
    <w:p w:rsidR="0011269F" w:rsidRPr="0011269F" w:rsidRDefault="0011269F" w:rsidP="0011269F">
      <w:pPr>
        <w:numPr>
          <w:ilvl w:val="0"/>
          <w:numId w:val="14"/>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содержащая нецензурную брань;</w:t>
      </w:r>
    </w:p>
    <w:p w:rsidR="0011269F" w:rsidRPr="0011269F" w:rsidRDefault="0011269F" w:rsidP="0011269F">
      <w:pPr>
        <w:numPr>
          <w:ilvl w:val="0"/>
          <w:numId w:val="14"/>
        </w:numPr>
        <w:spacing w:before="100" w:beforeAutospacing="1" w:after="0"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содержащая информацию порнографического характера.</w:t>
      </w:r>
    </w:p>
    <w:p w:rsidR="0011269F" w:rsidRPr="0011269F" w:rsidRDefault="0011269F" w:rsidP="0011269F">
      <w:pPr>
        <w:spacing w:before="100" w:beforeAutospacing="1"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К информации, распространение которой ограничено среди детей определенного возраста, относится:</w:t>
      </w:r>
    </w:p>
    <w:p w:rsidR="0011269F" w:rsidRPr="0011269F" w:rsidRDefault="0011269F" w:rsidP="0011269F">
      <w:pPr>
        <w:numPr>
          <w:ilvl w:val="0"/>
          <w:numId w:val="15"/>
        </w:numPr>
        <w:spacing w:before="100" w:beforeAutospacing="1"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11269F" w:rsidRPr="0011269F" w:rsidRDefault="0011269F" w:rsidP="0011269F">
      <w:pPr>
        <w:numPr>
          <w:ilvl w:val="0"/>
          <w:numId w:val="15"/>
        </w:numPr>
        <w:spacing w:before="100" w:beforeAutospacing="1"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 xml:space="preserve">вызывающая у детей страх, ужас или панику, в </w:t>
      </w:r>
      <w:proofErr w:type="spellStart"/>
      <w:r w:rsidRPr="0011269F">
        <w:rPr>
          <w:rFonts w:ascii="LatoWeb" w:eastAsia="Times New Roman" w:hAnsi="LatoWeb" w:cs="Times New Roman"/>
          <w:color w:val="0B1F33"/>
          <w:sz w:val="24"/>
          <w:szCs w:val="24"/>
          <w:lang w:eastAsia="ru-RU"/>
        </w:rPr>
        <w:t>т.ч</w:t>
      </w:r>
      <w:proofErr w:type="spellEnd"/>
      <w:r w:rsidRPr="0011269F">
        <w:rPr>
          <w:rFonts w:ascii="LatoWeb" w:eastAsia="Times New Roman" w:hAnsi="LatoWeb" w:cs="Times New Roman"/>
          <w:color w:val="0B1F33"/>
          <w:sz w:val="24"/>
          <w:szCs w:val="24"/>
          <w:lang w:eastAsia="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11269F" w:rsidRPr="0011269F" w:rsidRDefault="0011269F" w:rsidP="0011269F">
      <w:pPr>
        <w:numPr>
          <w:ilvl w:val="0"/>
          <w:numId w:val="15"/>
        </w:numPr>
        <w:spacing w:before="100" w:beforeAutospacing="1"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lastRenderedPageBreak/>
        <w:t>представляемая в виде изображения или описания половых отношений между мужчиной и женщиной;</w:t>
      </w:r>
    </w:p>
    <w:p w:rsidR="0011269F" w:rsidRPr="0011269F" w:rsidRDefault="0011269F" w:rsidP="0011269F">
      <w:pPr>
        <w:numPr>
          <w:ilvl w:val="0"/>
          <w:numId w:val="15"/>
        </w:numPr>
        <w:spacing w:before="100" w:beforeAutospacing="1" w:after="0"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содержащая бранные слова и выражения, не относящиеся к нецензурной брани.</w:t>
      </w:r>
    </w:p>
    <w:p w:rsidR="0011269F" w:rsidRPr="0011269F" w:rsidRDefault="0011269F" w:rsidP="0011269F">
      <w:pPr>
        <w:spacing w:before="100" w:beforeAutospacing="1"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b/>
          <w:bCs/>
          <w:color w:val="0B1F33"/>
          <w:sz w:val="24"/>
          <w:szCs w:val="24"/>
          <w:lang w:eastAsia="ru-RU"/>
        </w:rPr>
        <w:t>Общие правила для родителей</w:t>
      </w:r>
    </w:p>
    <w:p w:rsidR="0011269F" w:rsidRPr="0011269F" w:rsidRDefault="0011269F" w:rsidP="0011269F">
      <w:pPr>
        <w:numPr>
          <w:ilvl w:val="0"/>
          <w:numId w:val="16"/>
        </w:numPr>
        <w:spacing w:before="100" w:beforeAutospacing="1"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11269F" w:rsidRPr="0011269F" w:rsidRDefault="0011269F" w:rsidP="0011269F">
      <w:pPr>
        <w:numPr>
          <w:ilvl w:val="0"/>
          <w:numId w:val="16"/>
        </w:numPr>
        <w:spacing w:before="100" w:beforeAutospacing="1"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Если Ваш ребенок имеет аккаунт на одном из социальных сервисов (</w:t>
      </w:r>
      <w:proofErr w:type="spellStart"/>
      <w:r w:rsidRPr="0011269F">
        <w:rPr>
          <w:rFonts w:ascii="LatoWeb" w:eastAsia="Times New Roman" w:hAnsi="LatoWeb" w:cs="Times New Roman"/>
          <w:color w:val="0B1F33"/>
          <w:sz w:val="24"/>
          <w:szCs w:val="24"/>
          <w:lang w:eastAsia="ru-RU"/>
        </w:rPr>
        <w:t>LiveJournal</w:t>
      </w:r>
      <w:proofErr w:type="spellEnd"/>
      <w:r w:rsidRPr="0011269F">
        <w:rPr>
          <w:rFonts w:ascii="LatoWeb" w:eastAsia="Times New Roman" w:hAnsi="LatoWeb" w:cs="Times New Roman"/>
          <w:color w:val="0B1F33"/>
          <w:sz w:val="24"/>
          <w:szCs w:val="24"/>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11269F" w:rsidRPr="0011269F" w:rsidRDefault="0011269F" w:rsidP="0011269F">
      <w:pPr>
        <w:numPr>
          <w:ilvl w:val="0"/>
          <w:numId w:val="16"/>
        </w:numPr>
        <w:spacing w:before="100" w:beforeAutospacing="1"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11269F">
        <w:rPr>
          <w:rFonts w:ascii="LatoWeb" w:eastAsia="Times New Roman" w:hAnsi="LatoWeb" w:cs="Times New Roman"/>
          <w:color w:val="0B1F33"/>
          <w:sz w:val="24"/>
          <w:szCs w:val="24"/>
          <w:lang w:eastAsia="ru-RU"/>
        </w:rPr>
        <w:t>порносайт</w:t>
      </w:r>
      <w:proofErr w:type="spellEnd"/>
      <w:r w:rsidRPr="0011269F">
        <w:rPr>
          <w:rFonts w:ascii="LatoWeb" w:eastAsia="Times New Roman" w:hAnsi="LatoWeb" w:cs="Times New Roman"/>
          <w:color w:val="0B1F33"/>
          <w:sz w:val="24"/>
          <w:szCs w:val="24"/>
          <w:lang w:eastAsia="ru-RU"/>
        </w:rPr>
        <w:t>, или сайт, на котором друг упоминает номер сотового телефона Вашего ребенка или Ваш домашний адрес)</w:t>
      </w:r>
    </w:p>
    <w:p w:rsidR="0011269F" w:rsidRPr="0011269F" w:rsidRDefault="0011269F" w:rsidP="0011269F">
      <w:pPr>
        <w:numPr>
          <w:ilvl w:val="0"/>
          <w:numId w:val="16"/>
        </w:numPr>
        <w:spacing w:before="100" w:beforeAutospacing="1"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11269F" w:rsidRPr="0011269F" w:rsidRDefault="0011269F" w:rsidP="0011269F">
      <w:pPr>
        <w:numPr>
          <w:ilvl w:val="0"/>
          <w:numId w:val="16"/>
        </w:numPr>
        <w:spacing w:before="100" w:beforeAutospacing="1" w:after="0"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11269F" w:rsidRPr="0011269F" w:rsidRDefault="0011269F" w:rsidP="0011269F">
      <w:p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b/>
          <w:bCs/>
          <w:color w:val="0B1F33"/>
          <w:sz w:val="24"/>
          <w:szCs w:val="24"/>
          <w:lang w:eastAsia="ru-RU"/>
        </w:rPr>
        <w:t>Возраст от 7 до 8 лет</w:t>
      </w:r>
    </w:p>
    <w:p w:rsidR="0011269F" w:rsidRPr="0011269F" w:rsidRDefault="0011269F" w:rsidP="0011269F">
      <w:pPr>
        <w:spacing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11269F" w:rsidRPr="0011269F" w:rsidRDefault="0011269F" w:rsidP="0011269F">
      <w:pPr>
        <w:spacing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Советы по безопасности в сети Интернет для детей 7 - 8 лет</w:t>
      </w:r>
    </w:p>
    <w:p w:rsidR="0011269F" w:rsidRPr="0011269F" w:rsidRDefault="0011269F" w:rsidP="0011269F">
      <w:pPr>
        <w:numPr>
          <w:ilvl w:val="0"/>
          <w:numId w:val="17"/>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Создайте список домашних правил посещения Интернета при участии детей и требуйте его выполнения.</w:t>
      </w:r>
    </w:p>
    <w:p w:rsidR="0011269F" w:rsidRPr="0011269F" w:rsidRDefault="0011269F" w:rsidP="0011269F">
      <w:pPr>
        <w:numPr>
          <w:ilvl w:val="0"/>
          <w:numId w:val="17"/>
        </w:numPr>
        <w:spacing w:before="100" w:beforeAutospacing="1"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11269F" w:rsidRPr="0011269F" w:rsidRDefault="0011269F" w:rsidP="0011269F">
      <w:pPr>
        <w:numPr>
          <w:ilvl w:val="0"/>
          <w:numId w:val="17"/>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Компьютер с подключением к Интернету должен находиться в общей комнате под присмотром родителей.</w:t>
      </w:r>
    </w:p>
    <w:p w:rsidR="0011269F" w:rsidRPr="0011269F" w:rsidRDefault="0011269F" w:rsidP="0011269F">
      <w:pPr>
        <w:numPr>
          <w:ilvl w:val="0"/>
          <w:numId w:val="17"/>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Используйте специальные детские поисковые машины.</w:t>
      </w:r>
    </w:p>
    <w:p w:rsidR="0011269F" w:rsidRPr="0011269F" w:rsidRDefault="0011269F" w:rsidP="0011269F">
      <w:pPr>
        <w:numPr>
          <w:ilvl w:val="0"/>
          <w:numId w:val="17"/>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lastRenderedPageBreak/>
        <w:t>Используйте средства блокирования нежелательного контента как дополнение к стандартному Родительскому контролю.</w:t>
      </w:r>
    </w:p>
    <w:p w:rsidR="0011269F" w:rsidRPr="0011269F" w:rsidRDefault="0011269F" w:rsidP="0011269F">
      <w:pPr>
        <w:numPr>
          <w:ilvl w:val="0"/>
          <w:numId w:val="17"/>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Создайте семейный электронный ящик, чтобы не позволить детям иметь собственные адреса.</w:t>
      </w:r>
    </w:p>
    <w:p w:rsidR="0011269F" w:rsidRPr="0011269F" w:rsidRDefault="0011269F" w:rsidP="0011269F">
      <w:pPr>
        <w:numPr>
          <w:ilvl w:val="0"/>
          <w:numId w:val="17"/>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Блокируйте доступ к сайтам с бесплатными почтовыми ящиками с помощью соответствующего программного обеспечения.</w:t>
      </w:r>
    </w:p>
    <w:p w:rsidR="0011269F" w:rsidRPr="0011269F" w:rsidRDefault="0011269F" w:rsidP="0011269F">
      <w:pPr>
        <w:numPr>
          <w:ilvl w:val="0"/>
          <w:numId w:val="17"/>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11269F" w:rsidRPr="0011269F" w:rsidRDefault="0011269F" w:rsidP="0011269F">
      <w:pPr>
        <w:numPr>
          <w:ilvl w:val="0"/>
          <w:numId w:val="17"/>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Научите детей не загружать файлы, программы или музыку без вашего согласия.</w:t>
      </w:r>
    </w:p>
    <w:p w:rsidR="0011269F" w:rsidRPr="0011269F" w:rsidRDefault="0011269F" w:rsidP="0011269F">
      <w:pPr>
        <w:numPr>
          <w:ilvl w:val="0"/>
          <w:numId w:val="17"/>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Не разрешайте детям использовать службы мгновенного обмена сообщениями.</w:t>
      </w:r>
    </w:p>
    <w:p w:rsidR="0011269F" w:rsidRPr="0011269F" w:rsidRDefault="0011269F" w:rsidP="0011269F">
      <w:pPr>
        <w:numPr>
          <w:ilvl w:val="0"/>
          <w:numId w:val="17"/>
        </w:numPr>
        <w:spacing w:before="100" w:beforeAutospacing="1" w:after="100" w:afterAutospacing="1"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В "белый" список сайтов, разрешенных для посещения, вносите только сайты с хорошей репутацией.</w:t>
      </w:r>
    </w:p>
    <w:p w:rsidR="0011269F" w:rsidRPr="0011269F" w:rsidRDefault="0011269F" w:rsidP="0011269F">
      <w:pPr>
        <w:numPr>
          <w:ilvl w:val="0"/>
          <w:numId w:val="17"/>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Не забывайте беседовать с детьми об их друзьях в Интернете, как если бы речь шла о друзьях в реальной жизни.</w:t>
      </w:r>
    </w:p>
    <w:p w:rsidR="0011269F" w:rsidRPr="0011269F" w:rsidRDefault="0011269F" w:rsidP="0011269F">
      <w:pPr>
        <w:numPr>
          <w:ilvl w:val="0"/>
          <w:numId w:val="17"/>
        </w:numPr>
        <w:spacing w:before="100" w:beforeAutospacing="1" w:after="100" w:afterAutospacing="1" w:line="240" w:lineRule="auto"/>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11269F" w:rsidRPr="0011269F" w:rsidRDefault="0011269F" w:rsidP="0011269F">
      <w:pPr>
        <w:numPr>
          <w:ilvl w:val="0"/>
          <w:numId w:val="17"/>
        </w:numPr>
        <w:spacing w:before="100" w:beforeAutospacing="1" w:after="0" w:line="240" w:lineRule="auto"/>
        <w:jc w:val="both"/>
        <w:rPr>
          <w:rFonts w:ascii="LatoWeb" w:eastAsia="Times New Roman" w:hAnsi="LatoWeb" w:cs="Times New Roman"/>
          <w:color w:val="0B1F33"/>
          <w:sz w:val="24"/>
          <w:szCs w:val="24"/>
          <w:lang w:eastAsia="ru-RU"/>
        </w:rPr>
      </w:pPr>
      <w:r w:rsidRPr="0011269F">
        <w:rPr>
          <w:rFonts w:ascii="LatoWeb" w:eastAsia="Times New Roman" w:hAnsi="LatoWeb" w:cs="Times New Roman"/>
          <w:color w:val="0B1F33"/>
          <w:sz w:val="24"/>
          <w:szCs w:val="24"/>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E530EB" w:rsidRDefault="00E530EB"/>
    <w:sectPr w:rsidR="00E530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atoWeb">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2A32"/>
    <w:multiLevelType w:val="multilevel"/>
    <w:tmpl w:val="08CCD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8E1AD4"/>
    <w:multiLevelType w:val="multilevel"/>
    <w:tmpl w:val="E7843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7F6546"/>
    <w:multiLevelType w:val="multilevel"/>
    <w:tmpl w:val="DA520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12065F"/>
    <w:multiLevelType w:val="multilevel"/>
    <w:tmpl w:val="397CB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FB2C9E"/>
    <w:multiLevelType w:val="multilevel"/>
    <w:tmpl w:val="D3DA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1375F8"/>
    <w:multiLevelType w:val="multilevel"/>
    <w:tmpl w:val="1B722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9445BF"/>
    <w:multiLevelType w:val="multilevel"/>
    <w:tmpl w:val="C8B2F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E728E6"/>
    <w:multiLevelType w:val="multilevel"/>
    <w:tmpl w:val="6EB6A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0C24B3"/>
    <w:multiLevelType w:val="multilevel"/>
    <w:tmpl w:val="3CA4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071F70"/>
    <w:multiLevelType w:val="multilevel"/>
    <w:tmpl w:val="90208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D27BA0"/>
    <w:multiLevelType w:val="multilevel"/>
    <w:tmpl w:val="DAACB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B97720"/>
    <w:multiLevelType w:val="multilevel"/>
    <w:tmpl w:val="A7BEC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052E93"/>
    <w:multiLevelType w:val="multilevel"/>
    <w:tmpl w:val="09C05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A41AA8"/>
    <w:multiLevelType w:val="multilevel"/>
    <w:tmpl w:val="90BAC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F73C64"/>
    <w:multiLevelType w:val="multilevel"/>
    <w:tmpl w:val="2D160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D30CA5"/>
    <w:multiLevelType w:val="multilevel"/>
    <w:tmpl w:val="8B6AD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B67E3B"/>
    <w:multiLevelType w:val="multilevel"/>
    <w:tmpl w:val="EBE09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2"/>
  </w:num>
  <w:num w:numId="3">
    <w:abstractNumId w:val="0"/>
  </w:num>
  <w:num w:numId="4">
    <w:abstractNumId w:val="15"/>
  </w:num>
  <w:num w:numId="5">
    <w:abstractNumId w:val="3"/>
  </w:num>
  <w:num w:numId="6">
    <w:abstractNumId w:val="14"/>
  </w:num>
  <w:num w:numId="7">
    <w:abstractNumId w:val="9"/>
  </w:num>
  <w:num w:numId="8">
    <w:abstractNumId w:val="7"/>
  </w:num>
  <w:num w:numId="9">
    <w:abstractNumId w:val="6"/>
  </w:num>
  <w:num w:numId="10">
    <w:abstractNumId w:val="4"/>
  </w:num>
  <w:num w:numId="11">
    <w:abstractNumId w:val="16"/>
  </w:num>
  <w:num w:numId="12">
    <w:abstractNumId w:val="11"/>
  </w:num>
  <w:num w:numId="13">
    <w:abstractNumId w:val="5"/>
  </w:num>
  <w:num w:numId="14">
    <w:abstractNumId w:val="2"/>
  </w:num>
  <w:num w:numId="15">
    <w:abstractNumId w:val="8"/>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CD8"/>
    <w:rsid w:val="0011269F"/>
    <w:rsid w:val="00974CD8"/>
    <w:rsid w:val="00E53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B3C356-1ECC-4F5F-95A2-31E90B72D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11269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1269F"/>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1126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1269F"/>
    <w:rPr>
      <w:color w:val="0000FF"/>
      <w:u w:val="single"/>
    </w:rPr>
  </w:style>
  <w:style w:type="character" w:styleId="a5">
    <w:name w:val="Strong"/>
    <w:basedOn w:val="a0"/>
    <w:uiPriority w:val="22"/>
    <w:qFormat/>
    <w:rsid w:val="001126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62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topolek-r897.gosweb.gosuslugi.ru/protivodeystvie-ekstremizmu/" TargetMode="External"/><Relationship Id="rId3" Type="http://schemas.openxmlformats.org/officeDocument/2006/relationships/settings" Target="settings.xml"/><Relationship Id="rId7" Type="http://schemas.openxmlformats.org/officeDocument/2006/relationships/hyperlink" Target="https://ds-topolek-r897.gosweb.gosuslugi.ru/protivodeystvie-ekstremizm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s-topolek-r897.gosweb.gosuslugi.ru/protivodeystvie-ekstremizmu/" TargetMode="External"/><Relationship Id="rId5" Type="http://schemas.openxmlformats.org/officeDocument/2006/relationships/hyperlink" Target="http://www.consultant.ru/document/cons_doc_LAW_29861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4617</Words>
  <Characters>26322</Characters>
  <Application>Microsoft Office Word</Application>
  <DocSecurity>0</DocSecurity>
  <Lines>219</Lines>
  <Paragraphs>61</Paragraphs>
  <ScaleCrop>false</ScaleCrop>
  <Company/>
  <LinksUpToDate>false</LinksUpToDate>
  <CharactersWithSpaces>30878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ПК-1</dc:creator>
  <cp:keywords/>
  <dc:description/>
  <cp:lastModifiedBy>ПК-1</cp:lastModifiedBy>
  <cp:revision>3</cp:revision>
  <dcterms:created xsi:type="dcterms:W3CDTF">2024-08-27T06:40:00Z</dcterms:created>
  <dcterms:modified xsi:type="dcterms:W3CDTF">2024-08-27T06:41:00Z</dcterms:modified>
</cp:coreProperties>
</file>